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73F709A2" w:rsidR="005A356A" w:rsidRPr="00B02388" w:rsidRDefault="005A356A" w:rsidP="005A356A">
      <w:pPr>
        <w:pStyle w:val="a8"/>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w:t>
      </w:r>
      <w:r w:rsidR="003A7690">
        <w:rPr>
          <w:rFonts w:eastAsiaTheme="minorEastAsia" w:cs="Arial" w:hint="eastAsia"/>
          <w:sz w:val="24"/>
          <w:szCs w:val="24"/>
          <w:lang w:eastAsia="zh-TW"/>
        </w:rPr>
        <w:t>2</w:t>
      </w:r>
      <w:r w:rsidR="004A23FF">
        <w:rPr>
          <w:rFonts w:eastAsiaTheme="minorEastAsia" w:cs="Arial"/>
          <w:sz w:val="24"/>
          <w:szCs w:val="24"/>
          <w:lang w:eastAsia="zh-TW"/>
        </w:rPr>
        <w:t>bis</w:t>
      </w:r>
      <w:r w:rsidRPr="004A029C">
        <w:rPr>
          <w:rFonts w:cs="Arial"/>
          <w:sz w:val="24"/>
          <w:szCs w:val="24"/>
        </w:rPr>
        <w:tab/>
      </w:r>
      <w:r w:rsidR="003D646E" w:rsidRPr="003D646E">
        <w:rPr>
          <w:rFonts w:cs="Arial"/>
          <w:sz w:val="24"/>
          <w:szCs w:val="24"/>
        </w:rPr>
        <w:t>R4-2415376</w:t>
      </w:r>
    </w:p>
    <w:bookmarkEnd w:id="0"/>
    <w:p w14:paraId="748C2A47" w14:textId="77777777" w:rsidR="003F6BED" w:rsidRPr="0052514D" w:rsidRDefault="003F6BED" w:rsidP="003F6BED">
      <w:pPr>
        <w:pStyle w:val="a8"/>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p w14:paraId="240F2295" w14:textId="77777777" w:rsidR="001C2BE1" w:rsidRPr="002553BE" w:rsidRDefault="001C2BE1" w:rsidP="001C2BE1">
      <w:pPr>
        <w:pStyle w:val="a8"/>
        <w:rPr>
          <w:noProof w:val="0"/>
        </w:rPr>
      </w:pPr>
    </w:p>
    <w:p w14:paraId="73AE67BF" w14:textId="77777777" w:rsidR="001C2BE1" w:rsidRDefault="001C2BE1" w:rsidP="001C2BE1">
      <w:pPr>
        <w:pStyle w:val="ae"/>
        <w:rPr>
          <w:noProof w:val="0"/>
        </w:rPr>
      </w:pPr>
    </w:p>
    <w:p w14:paraId="04CEFE61" w14:textId="0EC4DAB9" w:rsidR="001C2BE1" w:rsidRPr="00C103BB"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833E64">
        <w:rPr>
          <w:rFonts w:ascii="Arial" w:eastAsiaTheme="minorEastAsia" w:hAnsi="Arial"/>
          <w:sz w:val="24"/>
          <w:lang w:val="en-US" w:eastAsia="zh-TW"/>
        </w:rPr>
        <w:t>6</w:t>
      </w:r>
      <w:r w:rsidR="00C103BB">
        <w:rPr>
          <w:rFonts w:ascii="Arial" w:eastAsiaTheme="minorEastAsia" w:hAnsi="Arial" w:hint="eastAsia"/>
          <w:sz w:val="24"/>
          <w:lang w:val="en-US" w:eastAsia="zh-TW"/>
        </w:rPr>
        <w:t>.17.</w:t>
      </w:r>
      <w:r w:rsidR="00833E64">
        <w:rPr>
          <w:rFonts w:ascii="Arial" w:eastAsiaTheme="minorEastAsia" w:hAnsi="Arial" w:hint="eastAsia"/>
          <w:sz w:val="24"/>
          <w:lang w:val="en-US" w:eastAsia="zh-TW"/>
        </w:rPr>
        <w:t>2</w:t>
      </w:r>
      <w:r w:rsidR="00833E64">
        <w:rPr>
          <w:rFonts w:ascii="Arial" w:eastAsiaTheme="minorEastAsia" w:hAnsi="Arial"/>
          <w:sz w:val="24"/>
          <w:lang w:val="en-US" w:eastAsia="zh-TW"/>
        </w:rPr>
        <w:t>.1</w:t>
      </w:r>
    </w:p>
    <w:p w14:paraId="1401899C" w14:textId="7DD14AEB" w:rsidR="001C2BE1" w:rsidRPr="004D2A8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4D2A83">
        <w:rPr>
          <w:rFonts w:ascii="Arial" w:eastAsiaTheme="minorEastAsia" w:hAnsi="Arial" w:hint="eastAsia"/>
          <w:sz w:val="24"/>
          <w:lang w:val="en-US" w:eastAsia="zh-TW"/>
        </w:rPr>
        <w:t>National Taiwan University</w:t>
      </w:r>
    </w:p>
    <w:p w14:paraId="1A08EC42" w14:textId="109E9A11" w:rsidR="001C2BE1" w:rsidRPr="004D2A8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60746B">
        <w:rPr>
          <w:rFonts w:ascii="Arial" w:hAnsi="Arial"/>
          <w:sz w:val="24"/>
        </w:rPr>
        <w:t xml:space="preserve">AI/ML </w:t>
      </w:r>
      <w:r w:rsidR="004D2A83">
        <w:rPr>
          <w:rFonts w:ascii="Arial" w:eastAsiaTheme="minorEastAsia" w:hAnsi="Arial" w:hint="eastAsia"/>
          <w:sz w:val="24"/>
          <w:lang w:eastAsia="zh-TW"/>
        </w:rPr>
        <w:t>Interoperability and Standardization of Testing and Verification</w:t>
      </w:r>
      <w:r w:rsidR="007A12C7">
        <w:rPr>
          <w:rFonts w:ascii="Arial" w:eastAsiaTheme="minorEastAsia" w:hAnsi="Arial" w:hint="eastAsia"/>
          <w:sz w:val="24"/>
          <w:lang w:eastAsia="zh-TW"/>
        </w:rPr>
        <w:t xml:space="preserve"> for CSI Use Case</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1"/>
        <w:rPr>
          <w:lang w:eastAsia="zh-CN"/>
        </w:rPr>
      </w:pPr>
      <w:r>
        <w:rPr>
          <w:lang w:eastAsia="zh-CN"/>
        </w:rPr>
        <w:t>Introduction</w:t>
      </w:r>
    </w:p>
    <w:p w14:paraId="4D550D0C" w14:textId="78BCF999" w:rsidR="00492450" w:rsidRPr="00492450" w:rsidRDefault="0047049F" w:rsidP="00036762">
      <w:pPr>
        <w:rPr>
          <w:lang w:val="en-US" w:eastAsia="zh-CN"/>
        </w:rPr>
      </w:pPr>
      <w:r>
        <w:rPr>
          <w:lang w:val="en-US"/>
        </w:rPr>
        <w:t xml:space="preserve">We present our view on </w:t>
      </w:r>
      <w:r w:rsidR="007A12C7">
        <w:rPr>
          <w:rFonts w:eastAsiaTheme="minorEastAsia" w:hint="eastAsia"/>
          <w:lang w:val="en-US" w:eastAsia="zh-TW"/>
        </w:rPr>
        <w:t>partially specified decoder and reference decoder derivation procedure in this contribution</w:t>
      </w:r>
      <w:r w:rsidR="00156379">
        <w:rPr>
          <w:lang w:val="en-US"/>
        </w:rPr>
        <w:t>.</w:t>
      </w:r>
    </w:p>
    <w:p w14:paraId="1DB9E6B9" w14:textId="336D9E1B" w:rsidR="005C1E97" w:rsidRPr="00156738" w:rsidRDefault="003A3254" w:rsidP="00156738">
      <w:pPr>
        <w:pStyle w:val="1"/>
        <w:rPr>
          <w:lang w:eastAsia="zh-CN"/>
        </w:rPr>
      </w:pPr>
      <w:r>
        <w:rPr>
          <w:lang w:eastAsia="zh-CN"/>
        </w:rPr>
        <w:t>Discussion</w:t>
      </w:r>
    </w:p>
    <w:p w14:paraId="0727FCEC" w14:textId="28F5B2A1" w:rsidR="00C421F0" w:rsidRDefault="00C421F0" w:rsidP="001B58ED">
      <w:pPr>
        <w:pStyle w:val="20"/>
        <w:rPr>
          <w:rFonts w:eastAsiaTheme="minorEastAsia"/>
          <w:lang w:val="en-US" w:eastAsia="zh-TW"/>
        </w:rPr>
      </w:pPr>
      <w:r>
        <w:rPr>
          <w:rFonts w:eastAsiaTheme="minorEastAsia"/>
          <w:lang w:val="en-US" w:eastAsia="zh-TW"/>
        </w:rPr>
        <w:t>D</w:t>
      </w:r>
      <w:r>
        <w:rPr>
          <w:rFonts w:eastAsiaTheme="minorEastAsia" w:hint="eastAsia"/>
          <w:lang w:val="en-US" w:eastAsia="zh-TW"/>
        </w:rPr>
        <w:t>i</w:t>
      </w:r>
      <w:r>
        <w:rPr>
          <w:rFonts w:eastAsiaTheme="minorEastAsia"/>
          <w:lang w:val="en-US" w:eastAsia="zh-TW"/>
        </w:rPr>
        <w:t>scussion and Proposals for Option 4</w:t>
      </w:r>
    </w:p>
    <w:p w14:paraId="5DCE7C61" w14:textId="54E83A5C" w:rsidR="00C421F0" w:rsidRDefault="00C421F0" w:rsidP="00C421F0">
      <w:pPr>
        <w:rPr>
          <w:lang w:val="en-US" w:eastAsia="zh-TW"/>
        </w:rPr>
      </w:pPr>
      <w:r>
        <w:rPr>
          <w:lang w:val="en-US" w:eastAsia="zh-TW"/>
        </w:rPr>
        <w:t>Three sub-options for option 4 are listed in the previous meeting WF:</w:t>
      </w:r>
    </w:p>
    <w:tbl>
      <w:tblPr>
        <w:tblStyle w:val="af7"/>
        <w:tblW w:w="0" w:type="auto"/>
        <w:tblLook w:val="04A0" w:firstRow="1" w:lastRow="0" w:firstColumn="1" w:lastColumn="0" w:noHBand="0" w:noVBand="1"/>
      </w:tblPr>
      <w:tblGrid>
        <w:gridCol w:w="10547"/>
      </w:tblGrid>
      <w:tr w:rsidR="00C421F0" w14:paraId="0389B057" w14:textId="77777777" w:rsidTr="00C73223">
        <w:tc>
          <w:tcPr>
            <w:tcW w:w="10547" w:type="dxa"/>
          </w:tcPr>
          <w:p w14:paraId="5586766B" w14:textId="77777777" w:rsidR="00C421F0" w:rsidRPr="001D1327" w:rsidRDefault="00C421F0" w:rsidP="00C73223">
            <w:pPr>
              <w:rPr>
                <w:lang w:val="en-US" w:eastAsia="zh-TW"/>
              </w:rPr>
            </w:pPr>
            <w:r w:rsidRPr="001D1327">
              <w:rPr>
                <w:lang w:val="en-US" w:eastAsia="zh-TW"/>
              </w:rPr>
              <w:t>Option 4 sub-options:</w:t>
            </w:r>
          </w:p>
          <w:p w14:paraId="2279D744" w14:textId="77777777" w:rsidR="00C421F0" w:rsidRPr="001D1327" w:rsidRDefault="00C421F0" w:rsidP="00C73223">
            <w:pPr>
              <w:rPr>
                <w:lang w:val="en-US" w:eastAsia="zh-TW"/>
              </w:rPr>
            </w:pPr>
            <w:r w:rsidRPr="001D1327">
              <w:rPr>
                <w:lang w:val="en-US" w:eastAsia="zh-TW"/>
              </w:rPr>
              <w:t>-</w:t>
            </w:r>
            <w:r w:rsidRPr="001D1327">
              <w:rPr>
                <w:lang w:val="en-US" w:eastAsia="zh-TW"/>
              </w:rPr>
              <w:tab/>
              <w:t>4a: Dataset based: specify at least dataset based on which the test decoder can be implemented by TE vendors</w:t>
            </w:r>
          </w:p>
          <w:p w14:paraId="374410DD" w14:textId="77777777" w:rsidR="00C421F0" w:rsidRPr="001D1327" w:rsidRDefault="00C421F0" w:rsidP="00C73223">
            <w:pPr>
              <w:rPr>
                <w:lang w:val="en-US" w:eastAsia="zh-TW"/>
              </w:rPr>
            </w:pPr>
            <w:r w:rsidRPr="001D1327">
              <w:rPr>
                <w:lang w:val="en-US" w:eastAsia="zh-TW"/>
              </w:rPr>
              <w:tab/>
            </w:r>
            <w:r w:rsidRPr="001D1327">
              <w:rPr>
                <w:lang w:val="en-US" w:eastAsia="zh-TW"/>
              </w:rPr>
              <w:tab/>
              <w:t xml:space="preserve">FFS whether anything else needs to be specified (e.g. model structure for decoder or a reference encoder) </w:t>
            </w:r>
          </w:p>
          <w:p w14:paraId="4947BADD" w14:textId="77777777" w:rsidR="00C421F0" w:rsidRPr="001D1327" w:rsidRDefault="00C421F0" w:rsidP="00C73223">
            <w:pPr>
              <w:rPr>
                <w:lang w:val="en-US" w:eastAsia="zh-TW"/>
              </w:rPr>
            </w:pPr>
            <w:r w:rsidRPr="001D1327">
              <w:rPr>
                <w:lang w:val="en-US" w:eastAsia="zh-TW"/>
              </w:rPr>
              <w:t>-</w:t>
            </w:r>
            <w:r w:rsidRPr="001D1327">
              <w:rPr>
                <w:lang w:val="en-US" w:eastAsia="zh-TW"/>
              </w:rPr>
              <w:tab/>
              <w:t xml:space="preserve">4b: Reference encoder based: encoder is documented in the specifications, used to derive a decoder to be implemented by TE vendors </w:t>
            </w:r>
          </w:p>
          <w:p w14:paraId="5FD87C30" w14:textId="77777777" w:rsidR="00C421F0" w:rsidRPr="001D1327" w:rsidRDefault="00C421F0" w:rsidP="00C73223">
            <w:pPr>
              <w:rPr>
                <w:lang w:val="en-US" w:eastAsia="zh-TW"/>
              </w:rPr>
            </w:pPr>
            <w:r w:rsidRPr="001D1327">
              <w:rPr>
                <w:lang w:val="en-US" w:eastAsia="zh-TW"/>
              </w:rPr>
              <w:tab/>
            </w:r>
            <w:r w:rsidRPr="001D1327">
              <w:rPr>
                <w:lang w:val="en-US" w:eastAsia="zh-TW"/>
              </w:rPr>
              <w:tab/>
              <w:t xml:space="preserve">FFS whether training dataset (channel information) needs to be specified </w:t>
            </w:r>
          </w:p>
          <w:p w14:paraId="0F21175B" w14:textId="77777777" w:rsidR="00C421F0" w:rsidRDefault="00C421F0" w:rsidP="00C73223">
            <w:pPr>
              <w:rPr>
                <w:lang w:val="en-US" w:eastAsia="zh-TW"/>
              </w:rPr>
            </w:pPr>
            <w:r w:rsidRPr="001D1327">
              <w:rPr>
                <w:lang w:val="en-US" w:eastAsia="zh-TW"/>
              </w:rPr>
              <w:t>-</w:t>
            </w:r>
            <w:r w:rsidRPr="001D1327">
              <w:rPr>
                <w:lang w:val="en-US" w:eastAsia="zh-TW"/>
              </w:rPr>
              <w:tab/>
              <w:t>4c: do not specify either reference encoder or dataset. specify enough constraints on the decoder output ordering</w:t>
            </w:r>
          </w:p>
        </w:tc>
      </w:tr>
    </w:tbl>
    <w:p w14:paraId="543EA882" w14:textId="77777777" w:rsidR="00C421F0" w:rsidRDefault="00C421F0" w:rsidP="00C421F0">
      <w:pPr>
        <w:rPr>
          <w:lang w:val="en-US" w:eastAsia="zh-TW"/>
        </w:rPr>
      </w:pPr>
    </w:p>
    <w:p w14:paraId="02D37832" w14:textId="5EE90F52" w:rsidR="00C421F0" w:rsidRDefault="00C421F0" w:rsidP="00C421F0">
      <w:pPr>
        <w:rPr>
          <w:rFonts w:eastAsiaTheme="minorEastAsia"/>
          <w:lang w:val="en-US" w:eastAsia="zh-TW"/>
        </w:rPr>
      </w:pPr>
      <w:r>
        <w:rPr>
          <w:lang w:val="en-US" w:eastAsia="zh-TW"/>
        </w:rPr>
        <w:t>H</w:t>
      </w:r>
      <w:r>
        <w:rPr>
          <w:rFonts w:eastAsiaTheme="minorEastAsia" w:hint="eastAsia"/>
          <w:lang w:val="en-US" w:eastAsia="zh-TW"/>
        </w:rPr>
        <w:t>o</w:t>
      </w:r>
      <w:r>
        <w:rPr>
          <w:rFonts w:eastAsiaTheme="minorEastAsia"/>
          <w:lang w:val="en-US" w:eastAsia="zh-TW"/>
        </w:rPr>
        <w:t>wever, none of these options are complete enough for TE vendors to derive the test decoders that meet the test repeatability requirements. For example, in 4a, there are different ways to train the test decoders and the achieved loss functions from the specified dataset can vary a lot, and we still don’t have any test repeatability guarantee across different test decoders. Similarly, the joint training with reference encoder and yield different test decoders without guaranteed test repeatability. Therefore, additional requirements/specifications are needed for dataset based and reference encoder-based approach. We provide the suggestions for further specifications for each option in the following:</w:t>
      </w:r>
    </w:p>
    <w:p w14:paraId="05B6B809" w14:textId="6F31A738" w:rsidR="00C421F0" w:rsidRDefault="00C421F0" w:rsidP="00C421F0">
      <w:pPr>
        <w:rPr>
          <w:rFonts w:eastAsiaTheme="minorEastAsia"/>
          <w:lang w:val="en-US" w:eastAsia="zh-TW"/>
        </w:rPr>
      </w:pPr>
      <w:r>
        <w:rPr>
          <w:rFonts w:eastAsiaTheme="minorEastAsia"/>
          <w:lang w:val="en-US" w:eastAsia="zh-TW"/>
        </w:rPr>
        <w:t>Data</w:t>
      </w:r>
      <w:r w:rsidR="0065544D">
        <w:rPr>
          <w:rFonts w:eastAsiaTheme="minorEastAsia"/>
          <w:lang w:val="en-US" w:eastAsia="zh-TW"/>
        </w:rPr>
        <w:t xml:space="preserve">set </w:t>
      </w:r>
      <w:r>
        <w:rPr>
          <w:rFonts w:eastAsiaTheme="minorEastAsia"/>
          <w:lang w:val="en-US" w:eastAsia="zh-TW"/>
        </w:rPr>
        <w:t>based approach 4a: we can specif</w:t>
      </w:r>
      <w:r w:rsidR="001F01B8">
        <w:rPr>
          <w:rFonts w:eastAsiaTheme="minorEastAsia"/>
          <w:lang w:val="en-US" w:eastAsia="zh-TW"/>
        </w:rPr>
        <w:t>y</w:t>
      </w:r>
      <w:r>
        <w:rPr>
          <w:rFonts w:eastAsiaTheme="minorEastAsia"/>
          <w:lang w:val="en-US" w:eastAsia="zh-TW"/>
        </w:rPr>
        <w:t xml:space="preserve"> a loss/similarity function of the test decoder output and the specified dataset for a given input as follows</w:t>
      </w:r>
    </w:p>
    <w:p w14:paraId="4DBEE8A5" w14:textId="77777777" w:rsidR="00C421F0" w:rsidRDefault="00746729" w:rsidP="00C421F0">
      <w:pPr>
        <w:rPr>
          <w:rFonts w:eastAsiaTheme="minorEastAsia"/>
          <w:lang w:val="en-US" w:eastAsia="zh-TW"/>
        </w:rPr>
      </w:pPr>
      <m:oMath>
        <m:nary>
          <m:naryPr>
            <m:chr m:val="∑"/>
            <m:limLoc m:val="undOvr"/>
            <m:supHide m:val="1"/>
            <m:ctrlPr>
              <w:rPr>
                <w:rFonts w:ascii="Cambria Math" w:eastAsiaTheme="minorEastAsia" w:hAnsi="Cambria Math"/>
                <w:i/>
                <w:lang w:val="en-US" w:eastAsia="zh-TW"/>
              </w:rPr>
            </m:ctrlPr>
          </m:naryPr>
          <m:sub>
            <m:r>
              <w:rPr>
                <w:rFonts w:ascii="Cambria Math" w:eastAsiaTheme="minorEastAsia" w:hAnsi="Cambria Math"/>
                <w:lang w:val="en-US" w:eastAsia="zh-TW"/>
              </w:rPr>
              <m:t>z∈Z</m:t>
            </m:r>
          </m:sub>
          <m:sup/>
          <m:e>
            <m:r>
              <w:rPr>
                <w:rFonts w:ascii="Cambria Math" w:eastAsiaTheme="minorEastAsia" w:hAnsi="Cambria Math"/>
                <w:lang w:val="en-US" w:eastAsia="zh-TW"/>
              </w:rPr>
              <m:t>f</m:t>
            </m:r>
            <m:d>
              <m:dPr>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e>
        </m:nary>
        <m:r>
          <w:rPr>
            <w:rFonts w:ascii="Cambria Math" w:eastAsiaTheme="minorEastAsia" w:hAnsi="Cambria Math"/>
            <w:lang w:val="en-US" w:eastAsia="zh-TW"/>
          </w:rPr>
          <m:t>&lt;δ,</m:t>
        </m:r>
      </m:oMath>
      <w:r w:rsidR="00C421F0">
        <w:rPr>
          <w:rFonts w:eastAsiaTheme="minorEastAsia"/>
          <w:lang w:val="en-US" w:eastAsia="zh-TW"/>
        </w:rPr>
        <w:t xml:space="preserve"> </w:t>
      </w:r>
    </w:p>
    <w:p w14:paraId="2FEFD554" w14:textId="77777777" w:rsidR="00C421F0" w:rsidRDefault="00C421F0" w:rsidP="00C421F0">
      <w:pPr>
        <w:rPr>
          <w:rFonts w:eastAsiaTheme="minorEastAsia"/>
          <w:lang w:val="en-US" w:eastAsia="zh-TW"/>
        </w:rPr>
      </w:pPr>
      <w:r>
        <w:rPr>
          <w:rFonts w:eastAsiaTheme="minorEastAsia"/>
          <w:lang w:val="en-US" w:eastAsia="zh-TW"/>
        </w:rPr>
        <w:t xml:space="preserve">where </w:t>
      </w:r>
      <m:oMath>
        <m:r>
          <w:rPr>
            <w:rFonts w:ascii="Cambria Math" w:eastAsiaTheme="minorEastAsia" w:hAnsi="Cambria Math"/>
            <w:lang w:val="en-US" w:eastAsia="zh-TW"/>
          </w:rPr>
          <m:t>Z</m:t>
        </m:r>
      </m:oMath>
      <w:r>
        <w:rPr>
          <w:rFonts w:eastAsiaTheme="minorEastAsia"/>
          <w:lang w:val="en-US" w:eastAsia="zh-TW"/>
        </w:rPr>
        <w:t xml:space="preserve"> is the set of decoder inputs (latent messages) in the specified dataset, and </w:t>
      </w:r>
      <w:r>
        <w:rPr>
          <w:rFonts w:eastAsiaTheme="minorEastAsia"/>
          <w:i/>
          <w:iCs/>
          <w:lang w:val="en-US" w:eastAsia="zh-TW"/>
        </w:rPr>
        <w:t>f</w:t>
      </w:r>
      <w:r>
        <w:rPr>
          <w:rFonts w:eastAsiaTheme="minorEastAsia"/>
          <w:lang w:val="en-US" w:eastAsia="zh-TW"/>
        </w:rPr>
        <w:t xml:space="preserve"> is the chosen loss/similarity function to evaluate the difference between the decoder output from the dataset corresponding to the latent message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oMath>
      <w:r>
        <w:rPr>
          <w:rFonts w:eastAsiaTheme="minorEastAsia"/>
          <w:lang w:val="en-US" w:eastAsia="zh-TW"/>
        </w:rPr>
        <w:t xml:space="preserve">, and the test decoder output from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oMath>
      <w:r>
        <w:rPr>
          <w:rFonts w:eastAsiaTheme="minorEastAsia"/>
          <w:lang w:val="en-US" w:eastAsia="zh-TW"/>
        </w:rPr>
        <w:t>.</w:t>
      </w:r>
    </w:p>
    <w:p w14:paraId="1ED7C871" w14:textId="10B8BF40" w:rsidR="00C421F0" w:rsidRDefault="00C421F0" w:rsidP="00C421F0">
      <w:pPr>
        <w:rPr>
          <w:rFonts w:eastAsiaTheme="minorEastAsia"/>
          <w:lang w:val="en-US" w:eastAsia="zh-TW"/>
        </w:rPr>
      </w:pPr>
      <w:r>
        <w:rPr>
          <w:rFonts w:eastAsiaTheme="minorEastAsia"/>
          <w:lang w:val="en-US" w:eastAsia="zh-TW"/>
        </w:rPr>
        <w:t>The drawback of the approach is that both the test decoder (and implicitly the DUT encoder) are heavily restricted by the dataset due to the specified constraint, and we don’t expect that the DUT encoder can work in practice unless in an environment that is very closely resembled with the specified dataset. In fact, the purpose of the test is, as agreed, “</w:t>
      </w:r>
      <w:r w:rsidRPr="00514CE6">
        <w:rPr>
          <w:i/>
          <w:iCs/>
        </w:rPr>
        <w:t>verify whether the minimum performance of AI/ML functionality/feature can be achieved</w:t>
      </w:r>
      <w:r>
        <w:rPr>
          <w:rFonts w:eastAsiaTheme="minorEastAsia"/>
          <w:lang w:val="en-US" w:eastAsia="zh-TW"/>
        </w:rPr>
        <w:t>”. But we don’t expect such dataset shared between the UE vendors and infra vendors is available for all the application scenarios</w:t>
      </w:r>
      <w:r w:rsidR="00401D97">
        <w:rPr>
          <w:rFonts w:eastAsiaTheme="minorEastAsia"/>
          <w:lang w:val="en-US" w:eastAsia="zh-TW"/>
        </w:rPr>
        <w:t xml:space="preserve">, and therefore </w:t>
      </w:r>
      <w:r w:rsidR="001F3AA8">
        <w:rPr>
          <w:rFonts w:eastAsiaTheme="minorEastAsia" w:hint="eastAsia"/>
          <w:lang w:val="en-US" w:eastAsia="zh-TW"/>
        </w:rPr>
        <w:t>t</w:t>
      </w:r>
      <w:r w:rsidR="001F3AA8">
        <w:rPr>
          <w:rFonts w:eastAsiaTheme="minorEastAsia"/>
          <w:lang w:val="en-US" w:eastAsia="zh-TW"/>
        </w:rPr>
        <w:t>he performance achieved here is definitely not the minimum performance we can expect in the field</w:t>
      </w:r>
      <w:r>
        <w:rPr>
          <w:rFonts w:eastAsiaTheme="minorEastAsia"/>
          <w:lang w:val="en-US" w:eastAsia="zh-TW"/>
        </w:rPr>
        <w:t xml:space="preserve">. Alternatively, if we consider the approach proposed in </w:t>
      </w:r>
      <w:r w:rsidR="00F6597B">
        <w:rPr>
          <w:rFonts w:eastAsiaTheme="minorEastAsia"/>
          <w:lang w:val="en-US" w:eastAsia="zh-TW"/>
        </w:rPr>
        <w:t>the previous meeting</w:t>
      </w:r>
      <w:r>
        <w:rPr>
          <w:rFonts w:eastAsiaTheme="minorEastAsia"/>
          <w:lang w:val="en-US" w:eastAsia="zh-TW"/>
        </w:rPr>
        <w:t xml:space="preserve"> (and included also in section </w:t>
      </w:r>
      <w:r w:rsidR="008917E7">
        <w:rPr>
          <w:rFonts w:eastAsiaTheme="minorEastAsia"/>
          <w:lang w:val="en-US" w:eastAsia="zh-TW"/>
        </w:rPr>
        <w:t>2.2</w:t>
      </w:r>
      <w:r>
        <w:rPr>
          <w:rFonts w:eastAsiaTheme="minorEastAsia"/>
          <w:lang w:val="en-US" w:eastAsia="zh-TW"/>
        </w:rPr>
        <w:t>)</w:t>
      </w:r>
      <w:r w:rsidR="008917E7">
        <w:rPr>
          <w:rFonts w:eastAsiaTheme="minorEastAsia"/>
          <w:lang w:val="en-US" w:eastAsia="zh-TW"/>
        </w:rPr>
        <w:t xml:space="preserve">, we can derive a </w:t>
      </w:r>
      <w:r w:rsidR="00A71567">
        <w:rPr>
          <w:rFonts w:eastAsiaTheme="minorEastAsia"/>
          <w:lang w:val="en-US" w:eastAsia="zh-TW"/>
        </w:rPr>
        <w:t>more flexible requirement</w:t>
      </w:r>
      <w:r w:rsidR="008917E7">
        <w:rPr>
          <w:rFonts w:eastAsiaTheme="minorEastAsia"/>
          <w:lang w:val="en-US" w:eastAsia="zh-TW"/>
        </w:rPr>
        <w:t xml:space="preserve"> that can enable </w:t>
      </w:r>
      <w:r w:rsidR="00A71567">
        <w:rPr>
          <w:rFonts w:eastAsiaTheme="minorEastAsia"/>
          <w:lang w:val="en-US" w:eastAsia="zh-TW"/>
        </w:rPr>
        <w:t xml:space="preserve">both TE vendors and UE vendors to develop </w:t>
      </w:r>
      <w:r w:rsidR="00CC2BC5">
        <w:rPr>
          <w:rFonts w:eastAsiaTheme="minorEastAsia"/>
          <w:lang w:val="en-US" w:eastAsia="zh-TW"/>
        </w:rPr>
        <w:t xml:space="preserve">decoders and encoders that </w:t>
      </w:r>
      <w:r w:rsidR="00F0388A">
        <w:rPr>
          <w:rFonts w:eastAsiaTheme="minorEastAsia"/>
          <w:lang w:val="en-US" w:eastAsia="zh-TW"/>
        </w:rPr>
        <w:t xml:space="preserve">can be trained by different datasets </w:t>
      </w:r>
      <w:r w:rsidR="00F6597B">
        <w:rPr>
          <w:rFonts w:eastAsiaTheme="minorEastAsia"/>
          <w:lang w:val="en-US" w:eastAsia="zh-TW"/>
        </w:rPr>
        <w:t xml:space="preserve">than the specified one. Such a flexibility </w:t>
      </w:r>
      <w:r w:rsidR="003D5834">
        <w:rPr>
          <w:rFonts w:eastAsiaTheme="minorEastAsia"/>
          <w:lang w:val="en-US" w:eastAsia="zh-TW"/>
        </w:rPr>
        <w:t xml:space="preserve">can get us closer to </w:t>
      </w:r>
      <w:r w:rsidR="003D5834">
        <w:rPr>
          <w:rFonts w:eastAsiaTheme="minorEastAsia"/>
          <w:lang w:val="en-US" w:eastAsia="zh-TW"/>
        </w:rPr>
        <w:lastRenderedPageBreak/>
        <w:t xml:space="preserve">the </w:t>
      </w:r>
      <w:r w:rsidR="00401D97">
        <w:rPr>
          <w:rFonts w:eastAsiaTheme="minorEastAsia"/>
          <w:lang w:val="en-US" w:eastAsia="zh-TW"/>
        </w:rPr>
        <w:t xml:space="preserve">agreed test goal, since </w:t>
      </w:r>
      <w:r w:rsidR="00B30451">
        <w:rPr>
          <w:rFonts w:eastAsiaTheme="minorEastAsia"/>
          <w:lang w:val="en-US" w:eastAsia="zh-TW"/>
        </w:rPr>
        <w:t>we allow the encoders and decoders</w:t>
      </w:r>
      <w:r w:rsidR="00931A75">
        <w:rPr>
          <w:rFonts w:eastAsiaTheme="minorEastAsia"/>
          <w:lang w:val="en-US" w:eastAsia="zh-TW"/>
        </w:rPr>
        <w:t xml:space="preserve"> </w:t>
      </w:r>
      <w:r w:rsidR="00B30451">
        <w:rPr>
          <w:rFonts w:eastAsiaTheme="minorEastAsia"/>
          <w:lang w:val="en-US" w:eastAsia="zh-TW"/>
        </w:rPr>
        <w:t xml:space="preserve">to </w:t>
      </w:r>
      <w:r w:rsidR="00CE5128">
        <w:rPr>
          <w:rFonts w:eastAsiaTheme="minorEastAsia"/>
          <w:lang w:val="en-US" w:eastAsia="zh-TW"/>
        </w:rPr>
        <w:t xml:space="preserve">be trained by other dataset as long as the specified </w:t>
      </w:r>
      <w:r w:rsidR="00984171">
        <w:rPr>
          <w:rFonts w:eastAsiaTheme="minorEastAsia"/>
          <w:lang w:val="en-US" w:eastAsia="zh-TW"/>
        </w:rPr>
        <w:t>requirement in the form of latent</w:t>
      </w:r>
      <w:r w:rsidR="00D44E02">
        <w:rPr>
          <w:rFonts w:eastAsiaTheme="minorEastAsia"/>
          <w:lang w:val="en-US" w:eastAsia="zh-TW"/>
        </w:rPr>
        <w:t xml:space="preserve"> message/decoder output ordering is fulfilled. To be more specified, the alternative requirement is:</w:t>
      </w:r>
    </w:p>
    <w:p w14:paraId="71AB905F" w14:textId="07AAE778" w:rsidR="00C421F0" w:rsidRPr="00803EC7" w:rsidRDefault="00746729" w:rsidP="00C421F0">
      <w:pPr>
        <w:rPr>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r>
                    <w:rPr>
                      <w:rFonts w:ascii="Cambria Math" w:eastAsiaTheme="minorEastAsia" w:hAnsi="Cambria Math"/>
                      <w:lang w:val="en-US" w:eastAsia="zh-TW"/>
                    </w:rPr>
                    <m:t>y∈</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r>
                    <w:rPr>
                      <w:rFonts w:ascii="Cambria Math" w:eastAsiaTheme="minorEastAsia" w:hAnsi="Cambria Math"/>
                      <w:lang w:val="en-US" w:eastAsia="zh-TW"/>
                    </w:rPr>
                    <m:t>y</m:t>
                  </m:r>
                </m:e>
              </m:d>
            </m:e>
          </m:func>
          <m:r>
            <m:rPr>
              <m:sty m:val="bi"/>
            </m:rPr>
            <w:rPr>
              <w:rFonts w:ascii="Cambria Math" w:eastAsiaTheme="minorEastAsia" w:hAnsi="Cambria Math"/>
              <w:lang w:val="en-US" w:eastAsia="zh-TW"/>
            </w:rPr>
            <m:t xml:space="preserve"> </m:t>
          </m:r>
          <m:r>
            <w:rPr>
              <w:rFonts w:ascii="Cambria Math" w:eastAsiaTheme="minorEastAsia" w:hAnsi="Cambria Math"/>
              <w:lang w:val="en-US" w:eastAsia="zh-TW"/>
            </w:rPr>
            <m:t>for all z∈Z</m:t>
          </m:r>
        </m:oMath>
      </m:oMathPara>
    </w:p>
    <w:p w14:paraId="5AC17A3A" w14:textId="6FDE966A" w:rsidR="00D16C4C" w:rsidRDefault="00D16C4C" w:rsidP="00C421F0">
      <w:pPr>
        <w:rPr>
          <w:lang w:val="en-US" w:eastAsia="zh-TW"/>
        </w:rPr>
      </w:pPr>
      <w:r>
        <w:rPr>
          <w:lang w:val="en-US" w:eastAsia="zh-TW"/>
        </w:rPr>
        <w:t xml:space="preserve">where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oMath>
      <w:r w:rsidR="00A94A4E">
        <w:rPr>
          <w:lang w:val="en-US" w:eastAsia="zh-TW"/>
        </w:rPr>
        <w:t xml:space="preserve"> is the test decoder output space.</w:t>
      </w:r>
    </w:p>
    <w:p w14:paraId="6D101612" w14:textId="3BFA86AE" w:rsidR="00792FDA" w:rsidRDefault="00792FDA" w:rsidP="00C421F0">
      <w:pPr>
        <w:rPr>
          <w:lang w:val="en-US" w:eastAsia="zh-TW"/>
        </w:rPr>
      </w:pPr>
      <w:r>
        <w:rPr>
          <w:lang w:val="en-US" w:eastAsia="zh-TW"/>
        </w:rPr>
        <w:t xml:space="preserve">Similarly, we can </w:t>
      </w:r>
      <w:r w:rsidR="004C35E6">
        <w:rPr>
          <w:lang w:val="en-US" w:eastAsia="zh-TW"/>
        </w:rPr>
        <w:t>add the requirement for option 4b as</w:t>
      </w:r>
    </w:p>
    <w:p w14:paraId="542AA7B1" w14:textId="57EF8118" w:rsidR="00792FDA" w:rsidRDefault="00746729" w:rsidP="00792FDA">
      <w:pPr>
        <w:rPr>
          <w:rFonts w:eastAsiaTheme="minorEastAsia"/>
          <w:lang w:val="en-US" w:eastAsia="zh-TW"/>
        </w:rPr>
      </w:pPr>
      <m:oMath>
        <m:nary>
          <m:naryPr>
            <m:chr m:val="∑"/>
            <m:limLoc m:val="undOvr"/>
            <m:supHide m:val="1"/>
            <m:ctrlPr>
              <w:rPr>
                <w:rFonts w:ascii="Cambria Math" w:eastAsiaTheme="minorEastAsia" w:hAnsi="Cambria Math"/>
                <w:i/>
                <w:lang w:val="en-US" w:eastAsia="zh-TW"/>
              </w:rPr>
            </m:ctrlPr>
          </m:naryPr>
          <m:sub>
            <m:r>
              <w:rPr>
                <w:rFonts w:ascii="Cambria Math" w:eastAsiaTheme="minorEastAsia" w:hAnsi="Cambria Math"/>
                <w:lang w:val="en-US" w:eastAsia="zh-TW"/>
              </w:rPr>
              <m:t>x∈X</m:t>
            </m:r>
          </m:sub>
          <m:sup/>
          <m:e>
            <m:r>
              <w:rPr>
                <w:rFonts w:ascii="Cambria Math" w:eastAsiaTheme="minorEastAsia" w:hAnsi="Cambria Math"/>
                <w:lang w:val="en-US" w:eastAsia="zh-TW"/>
              </w:rPr>
              <m:t>f</m:t>
            </m:r>
            <m:d>
              <m:dPr>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(z(x)),</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(z(x))</m:t>
                </m:r>
              </m:e>
            </m:d>
          </m:e>
        </m:nary>
        <m:r>
          <w:rPr>
            <w:rFonts w:ascii="Cambria Math" w:eastAsiaTheme="minorEastAsia" w:hAnsi="Cambria Math"/>
            <w:lang w:val="en-US" w:eastAsia="zh-TW"/>
          </w:rPr>
          <m:t>&lt;δ,</m:t>
        </m:r>
      </m:oMath>
      <w:r w:rsidR="00792FDA">
        <w:rPr>
          <w:rFonts w:eastAsiaTheme="minorEastAsia"/>
          <w:lang w:val="en-US" w:eastAsia="zh-TW"/>
        </w:rPr>
        <w:t xml:space="preserve"> </w:t>
      </w:r>
    </w:p>
    <w:p w14:paraId="1AB6216E" w14:textId="77777777" w:rsidR="009B2E83" w:rsidRDefault="00D248FD" w:rsidP="00C421F0">
      <w:pPr>
        <w:rPr>
          <w:lang w:val="en-US" w:eastAsia="zh-TW"/>
        </w:rPr>
      </w:pPr>
      <w:r>
        <w:rPr>
          <w:lang w:val="en-US" w:eastAsia="zh-TW"/>
        </w:rPr>
        <w:t xml:space="preserve">where </w:t>
      </w:r>
      <m:oMath>
        <m:r>
          <w:rPr>
            <w:rFonts w:ascii="Cambria Math" w:eastAsiaTheme="minorEastAsia" w:hAnsi="Cambria Math"/>
            <w:lang w:val="en-US" w:eastAsia="zh-TW"/>
          </w:rPr>
          <m:t>z(x)</m:t>
        </m:r>
      </m:oMath>
      <w:r>
        <w:rPr>
          <w:lang w:val="en-US" w:eastAsia="zh-TW"/>
        </w:rPr>
        <w:t xml:space="preserve"> is the reference encoder output (latent message) of </w:t>
      </w:r>
      <w:r w:rsidR="002922B7">
        <w:rPr>
          <w:lang w:val="en-US" w:eastAsia="zh-TW"/>
        </w:rPr>
        <w:t xml:space="preserve">encoder input </w:t>
      </w:r>
      <w:r w:rsidR="002922B7">
        <w:rPr>
          <w:i/>
          <w:iCs/>
          <w:lang w:val="en-US" w:eastAsia="zh-TW"/>
        </w:rPr>
        <w:t>x</w:t>
      </w:r>
      <w:r w:rsidR="002922B7">
        <w:rPr>
          <w:lang w:val="en-US" w:eastAsia="zh-TW"/>
        </w:rPr>
        <w:t xml:space="preserve">, and </w:t>
      </w:r>
      <m:oMath>
        <m:r>
          <w:rPr>
            <w:rFonts w:ascii="Cambria Math" w:eastAsiaTheme="minorEastAsia" w:hAnsi="Cambria Math"/>
            <w:lang w:val="en-US" w:eastAsia="zh-TW"/>
          </w:rPr>
          <m:t>X</m:t>
        </m:r>
      </m:oMath>
      <w:r w:rsidR="002922B7">
        <w:rPr>
          <w:lang w:val="en-US" w:eastAsia="zh-TW"/>
        </w:rPr>
        <w:t xml:space="preserve"> is the sampled encoder input during test decoder verification proce</w:t>
      </w:r>
      <w:r w:rsidR="009B2E83">
        <w:rPr>
          <w:lang w:val="en-US" w:eastAsia="zh-TW"/>
        </w:rPr>
        <w:t>dures</w:t>
      </w:r>
      <w:r w:rsidR="002922B7">
        <w:rPr>
          <w:lang w:val="en-US" w:eastAsia="zh-TW"/>
        </w:rPr>
        <w:t>.</w:t>
      </w:r>
      <w:r w:rsidR="009B2E83">
        <w:rPr>
          <w:lang w:val="en-US" w:eastAsia="zh-TW"/>
        </w:rPr>
        <w:t xml:space="preserve"> Therefore, we also need to specified the generation procedures of </w:t>
      </w:r>
      <w:r w:rsidR="009B2E83">
        <w:rPr>
          <w:i/>
          <w:iCs/>
          <w:lang w:val="en-US" w:eastAsia="zh-TW"/>
        </w:rPr>
        <w:t>X</w:t>
      </w:r>
      <w:r w:rsidR="009B2E83">
        <w:rPr>
          <w:lang w:val="en-US" w:eastAsia="zh-TW"/>
        </w:rPr>
        <w:t>.</w:t>
      </w:r>
    </w:p>
    <w:p w14:paraId="77C8246F" w14:textId="15859F84" w:rsidR="00792FDA" w:rsidRDefault="009B2E83" w:rsidP="00C421F0">
      <w:pPr>
        <w:rPr>
          <w:lang w:val="en-US" w:eastAsia="zh-TW"/>
        </w:rPr>
      </w:pPr>
      <w:r>
        <w:rPr>
          <w:lang w:val="en-US" w:eastAsia="zh-TW"/>
        </w:rPr>
        <w:t xml:space="preserve">Alternatively, </w:t>
      </w:r>
      <w:r w:rsidR="00381B08">
        <w:rPr>
          <w:lang w:val="en-US" w:eastAsia="zh-TW"/>
        </w:rPr>
        <w:t xml:space="preserve">based on the proposal in section 2.2, </w:t>
      </w:r>
      <w:r>
        <w:rPr>
          <w:lang w:val="en-US" w:eastAsia="zh-TW"/>
        </w:rPr>
        <w:t>we can specify</w:t>
      </w:r>
      <w:r w:rsidR="002922B7">
        <w:rPr>
          <w:lang w:val="en-US" w:eastAsia="zh-TW"/>
        </w:rPr>
        <w:t xml:space="preserve"> </w:t>
      </w:r>
      <w:r w:rsidR="00381B08">
        <w:rPr>
          <w:lang w:val="en-US" w:eastAsia="zh-TW"/>
        </w:rPr>
        <w:t>the requirements of the test decoder as</w:t>
      </w:r>
      <w:r w:rsidR="002922B7">
        <w:rPr>
          <w:lang w:val="en-US" w:eastAsia="zh-TW"/>
        </w:rPr>
        <w:t xml:space="preserve"> </w:t>
      </w:r>
    </w:p>
    <w:p w14:paraId="33E4E098" w14:textId="1AE257F3" w:rsidR="00381B08" w:rsidRPr="00803EC7" w:rsidRDefault="00746729" w:rsidP="00381B08">
      <w:pPr>
        <w:rPr>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r>
                    <w:rPr>
                      <w:rFonts w:ascii="Cambria Math" w:eastAsiaTheme="minorEastAsia" w:hAnsi="Cambria Math"/>
                      <w:lang w:val="en-US" w:eastAsia="zh-TW"/>
                    </w:rPr>
                    <m:t>y∈</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r>
                    <w:rPr>
                      <w:rFonts w:ascii="Cambria Math" w:eastAsiaTheme="minorEastAsia" w:hAnsi="Cambria Math"/>
                      <w:lang w:val="en-US" w:eastAsia="zh-TW"/>
                    </w:rPr>
                    <m:t>y</m:t>
                  </m:r>
                </m:e>
              </m:d>
            </m:e>
          </m:func>
          <m:r>
            <m:rPr>
              <m:sty m:val="bi"/>
            </m:rPr>
            <w:rPr>
              <w:rFonts w:ascii="Cambria Math" w:eastAsiaTheme="minorEastAsia" w:hAnsi="Cambria Math"/>
              <w:lang w:val="en-US" w:eastAsia="zh-TW"/>
            </w:rPr>
            <m:t xml:space="preserve"> </m:t>
          </m:r>
          <m:r>
            <w:rPr>
              <w:rFonts w:ascii="Cambria Math" w:eastAsiaTheme="minorEastAsia" w:hAnsi="Cambria Math"/>
              <w:lang w:val="en-US" w:eastAsia="zh-TW"/>
            </w:rPr>
            <m:t>for all z∈Z</m:t>
          </m:r>
        </m:oMath>
      </m:oMathPara>
    </w:p>
    <w:p w14:paraId="548301DE" w14:textId="3632D502" w:rsidR="00C01736" w:rsidRDefault="00C01736" w:rsidP="00C01736">
      <w:pPr>
        <w:rPr>
          <w:lang w:val="en-US" w:eastAsia="zh-TW"/>
        </w:rPr>
      </w:pPr>
      <w:r>
        <w:rPr>
          <w:lang w:val="en-US" w:eastAsia="zh-TW"/>
        </w:rPr>
        <w:t xml:space="preserve">where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oMath>
      <w:r>
        <w:rPr>
          <w:lang w:val="en-US" w:eastAsia="zh-TW"/>
        </w:rPr>
        <w:t xml:space="preserve"> is the test decoder output space and </w:t>
      </w:r>
      <w:r>
        <w:rPr>
          <w:i/>
          <w:iCs/>
          <w:lang w:val="en-US" w:eastAsia="zh-TW"/>
        </w:rPr>
        <w:t>Z</w:t>
      </w:r>
      <w:r>
        <w:rPr>
          <w:lang w:val="en-US" w:eastAsia="zh-TW"/>
        </w:rPr>
        <w:t xml:space="preserve"> is the reference encoder output space.</w:t>
      </w:r>
      <w:r w:rsidR="00AE4047">
        <w:rPr>
          <w:lang w:val="en-US" w:eastAsia="zh-TW"/>
        </w:rPr>
        <w:t xml:space="preserve"> </w:t>
      </w:r>
    </w:p>
    <w:p w14:paraId="081BF724" w14:textId="66E10CF4" w:rsidR="00381B08" w:rsidRDefault="002A7EFC" w:rsidP="00C421F0">
      <w:pPr>
        <w:rPr>
          <w:lang w:val="en-US" w:eastAsia="zh-TW"/>
        </w:rPr>
      </w:pPr>
      <w:r>
        <w:rPr>
          <w:lang w:val="en-US" w:eastAsia="zh-TW"/>
        </w:rPr>
        <w:t>In summary, we have the following proposal:</w:t>
      </w:r>
    </w:p>
    <w:p w14:paraId="3309A699" w14:textId="3BE645BD" w:rsidR="002A7EFC" w:rsidRPr="00B656B0" w:rsidRDefault="002A7EFC" w:rsidP="00C421F0">
      <w:pPr>
        <w:rPr>
          <w:b/>
          <w:bCs/>
          <w:lang w:val="en-US" w:eastAsia="zh-TW"/>
        </w:rPr>
      </w:pPr>
      <w:r w:rsidRPr="00B656B0">
        <w:rPr>
          <w:b/>
          <w:bCs/>
          <w:lang w:val="en-US" w:eastAsia="zh-TW"/>
        </w:rPr>
        <w:t xml:space="preserve">Proposal 1: </w:t>
      </w:r>
      <w:r w:rsidR="00A37ED8" w:rsidRPr="00B656B0">
        <w:rPr>
          <w:b/>
          <w:bCs/>
          <w:lang w:val="en-US" w:eastAsia="zh-TW"/>
        </w:rPr>
        <w:t>Revise option 4a and 4b to ensure test repeatability:</w:t>
      </w:r>
    </w:p>
    <w:p w14:paraId="4D517680" w14:textId="77777777" w:rsidR="00A37ED8" w:rsidRPr="00B656B0" w:rsidRDefault="00A37ED8" w:rsidP="00A37ED8">
      <w:pPr>
        <w:rPr>
          <w:b/>
          <w:bCs/>
          <w:lang w:val="en-US" w:eastAsia="zh-TW"/>
        </w:rPr>
      </w:pPr>
      <w:r w:rsidRPr="00B656B0">
        <w:rPr>
          <w:b/>
          <w:bCs/>
          <w:lang w:val="en-US" w:eastAsia="zh-TW"/>
        </w:rPr>
        <w:t>-</w:t>
      </w:r>
      <w:r w:rsidRPr="00B656B0">
        <w:rPr>
          <w:b/>
          <w:bCs/>
          <w:lang w:val="en-US" w:eastAsia="zh-TW"/>
        </w:rPr>
        <w:tab/>
        <w:t>4a: Dataset based: specify at least dataset based on which the test decoder can be implemented by TE vendors</w:t>
      </w:r>
    </w:p>
    <w:p w14:paraId="493BE5AA" w14:textId="102DB8AD" w:rsidR="00A37ED8" w:rsidRPr="00B656B0" w:rsidRDefault="00A37ED8" w:rsidP="00A37ED8">
      <w:pPr>
        <w:pStyle w:val="afc"/>
        <w:numPr>
          <w:ilvl w:val="0"/>
          <w:numId w:val="19"/>
        </w:numPr>
        <w:ind w:leftChars="0"/>
        <w:rPr>
          <w:b/>
          <w:bCs/>
          <w:lang w:val="en-US" w:eastAsia="zh-TW"/>
        </w:rPr>
      </w:pPr>
      <w:r w:rsidRPr="00B656B0">
        <w:rPr>
          <w:b/>
          <w:bCs/>
          <w:lang w:val="en-US" w:eastAsia="zh-TW"/>
        </w:rPr>
        <w:t>4a-1: the test decoder has to satisfy</w:t>
      </w:r>
    </w:p>
    <w:p w14:paraId="271A89AB" w14:textId="616A9D41" w:rsidR="00A37ED8" w:rsidRPr="00B656B0" w:rsidRDefault="00746729" w:rsidP="00A37ED8">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00A37ED8" w:rsidRPr="00B656B0">
        <w:rPr>
          <w:rFonts w:eastAsiaTheme="minorEastAsia"/>
          <w:b/>
          <w:bCs/>
          <w:lang w:val="en-US" w:eastAsia="zh-TW"/>
        </w:rPr>
        <w:t xml:space="preserve"> </w:t>
      </w:r>
    </w:p>
    <w:p w14:paraId="71AFED89" w14:textId="5E2D4C63" w:rsidR="00A37ED8" w:rsidRPr="00B656B0" w:rsidRDefault="00A37ED8" w:rsidP="00A37ED8">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to evaluate the difference between the decoder output from the dataset corresponding to the latent message </w:t>
      </w:r>
      <w:r w:rsidRPr="00B656B0">
        <w:rPr>
          <w:rFonts w:eastAsiaTheme="minorEastAsia"/>
          <w:b/>
          <w:bCs/>
          <w:i/>
          <w:iCs/>
          <w:lang w:val="en-US" w:eastAsia="zh-TW"/>
        </w:rPr>
        <w:t>z</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sidRPr="00B656B0">
        <w:rPr>
          <w:rFonts w:eastAsiaTheme="minorEastAsia"/>
          <w:b/>
          <w:bCs/>
          <w:lang w:val="en-US" w:eastAsia="zh-TW"/>
        </w:rPr>
        <w:t xml:space="preserve">, the test decoder output from </w:t>
      </w:r>
      <w:r w:rsidRPr="00B656B0">
        <w:rPr>
          <w:rFonts w:eastAsiaTheme="minorEastAsia"/>
          <w:b/>
          <w:bCs/>
          <w:i/>
          <w:iCs/>
          <w:lang w:val="en-US" w:eastAsia="zh-TW"/>
        </w:rPr>
        <w:t>z</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sidRPr="00B656B0">
        <w:rPr>
          <w:rFonts w:eastAsiaTheme="minorEastAsia"/>
          <w:b/>
          <w:bCs/>
          <w:lang w:val="en-US" w:eastAsia="zh-TW"/>
        </w:rPr>
        <w:t xml:space="preserve">, and </w:t>
      </w:r>
      <m:oMath>
        <m:r>
          <m:rPr>
            <m:sty m:val="bi"/>
          </m:rPr>
          <w:rPr>
            <w:rFonts w:ascii="Cambria Math" w:eastAsiaTheme="minorEastAsia" w:hAnsi="Cambria Math"/>
            <w:lang w:val="en-US" w:eastAsia="zh-TW"/>
          </w:rPr>
          <m:t>δ</m:t>
        </m:r>
      </m:oMath>
      <w:r w:rsidRPr="00B656B0">
        <w:rPr>
          <w:rFonts w:eastAsiaTheme="minorEastAsia"/>
          <w:b/>
          <w:bCs/>
          <w:lang w:val="en-US" w:eastAsia="zh-TW"/>
        </w:rPr>
        <w:t xml:space="preserve"> is a RAN4 specified threshold.</w:t>
      </w:r>
    </w:p>
    <w:p w14:paraId="27B24E72" w14:textId="71861A88" w:rsidR="00A37ED8" w:rsidRPr="00B656B0" w:rsidRDefault="00A37ED8" w:rsidP="00A37ED8">
      <w:pPr>
        <w:pStyle w:val="afc"/>
        <w:numPr>
          <w:ilvl w:val="0"/>
          <w:numId w:val="19"/>
        </w:numPr>
        <w:ind w:leftChars="0"/>
        <w:rPr>
          <w:b/>
          <w:bCs/>
          <w:lang w:val="en-US" w:eastAsia="zh-TW"/>
        </w:rPr>
      </w:pPr>
      <w:r w:rsidRPr="00B656B0">
        <w:rPr>
          <w:b/>
          <w:bCs/>
          <w:lang w:val="en-US" w:eastAsia="zh-TW"/>
        </w:rPr>
        <w:t>4a-2: the test decoder has to satisfy</w:t>
      </w:r>
    </w:p>
    <w:p w14:paraId="729D0B35" w14:textId="4870E361" w:rsidR="00A37ED8" w:rsidRPr="00B656B0" w:rsidRDefault="00746729" w:rsidP="00A37ED8">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(z)-y</m:t>
                  </m:r>
                </m:e>
              </m:d>
            </m:e>
          </m:func>
          <m:r>
            <m:rPr>
              <m:sty m:val="bi"/>
            </m:rPr>
            <w:rPr>
              <w:rFonts w:ascii="Cambria Math" w:eastAsiaTheme="minorEastAsia" w:hAnsi="Cambria Math"/>
              <w:lang w:val="en-US" w:eastAsia="zh-TW"/>
            </w:rPr>
            <m:t xml:space="preserve"> for all z∈Z</m:t>
          </m:r>
        </m:oMath>
      </m:oMathPara>
    </w:p>
    <w:p w14:paraId="31359080" w14:textId="06669F7D" w:rsidR="00A37ED8" w:rsidRPr="00B656B0" w:rsidRDefault="00A37ED8" w:rsidP="00A37ED8">
      <w:pPr>
        <w:pStyle w:val="afc"/>
        <w:ind w:leftChars="0" w:left="1336" w:firstLine="0"/>
        <w:rPr>
          <w:b/>
          <w:bCs/>
          <w:lang w:val="en-US" w:eastAsia="zh-TW"/>
        </w:rPr>
      </w:pPr>
      <w:r w:rsidRPr="00B656B0">
        <w:rPr>
          <w:b/>
          <w:bCs/>
          <w:lang w:val="en-US" w:eastAsia="zh-TW"/>
        </w:rPr>
        <w:t xml:space="preserve">where the notations are the same as 4a-1, and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w:t>
      </w:r>
    </w:p>
    <w:p w14:paraId="19E68A72" w14:textId="77777777" w:rsidR="00A37ED8" w:rsidRPr="00B656B0" w:rsidRDefault="00A37ED8" w:rsidP="00A37ED8">
      <w:pPr>
        <w:rPr>
          <w:b/>
          <w:bCs/>
          <w:lang w:val="en-US" w:eastAsia="zh-TW"/>
        </w:rPr>
      </w:pPr>
      <w:r w:rsidRPr="00B656B0">
        <w:rPr>
          <w:b/>
          <w:bCs/>
          <w:lang w:val="en-US" w:eastAsia="zh-TW"/>
        </w:rPr>
        <w:t>-</w:t>
      </w:r>
      <w:r w:rsidRPr="00B656B0">
        <w:rPr>
          <w:b/>
          <w:bCs/>
          <w:lang w:val="en-US" w:eastAsia="zh-TW"/>
        </w:rPr>
        <w:tab/>
        <w:t xml:space="preserve">4b: Reference encoder based: encoder is documented in the specifications, used to derive a decoder to be implemented by TE vendors </w:t>
      </w:r>
    </w:p>
    <w:p w14:paraId="4726F90F" w14:textId="416A2B23" w:rsidR="00A37ED8" w:rsidRPr="00B656B0" w:rsidRDefault="00A37ED8" w:rsidP="00A37ED8">
      <w:pPr>
        <w:pStyle w:val="afc"/>
        <w:numPr>
          <w:ilvl w:val="0"/>
          <w:numId w:val="19"/>
        </w:numPr>
        <w:ind w:leftChars="0"/>
        <w:rPr>
          <w:b/>
          <w:bCs/>
          <w:lang w:val="en-US" w:eastAsia="zh-TW"/>
        </w:rPr>
      </w:pPr>
      <w:r w:rsidRPr="00B656B0">
        <w:rPr>
          <w:b/>
          <w:bCs/>
          <w:lang w:val="en-US" w:eastAsia="zh-TW"/>
        </w:rPr>
        <w:t>4b-1: the test decoder has to satisfy</w:t>
      </w:r>
    </w:p>
    <w:p w14:paraId="3D2D811A" w14:textId="5C0A80DA" w:rsidR="00A37ED8" w:rsidRPr="00B656B0" w:rsidRDefault="00746729" w:rsidP="00A37ED8">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x∈X</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(z(x)),</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(z(x))</m:t>
                </m:r>
              </m:e>
            </m:d>
          </m:e>
        </m:nary>
        <m:r>
          <m:rPr>
            <m:sty m:val="bi"/>
          </m:rPr>
          <w:rPr>
            <w:rFonts w:ascii="Cambria Math" w:eastAsiaTheme="minorEastAsia" w:hAnsi="Cambria Math"/>
            <w:lang w:val="en-US" w:eastAsia="zh-TW"/>
          </w:rPr>
          <m:t>&lt;δ,</m:t>
        </m:r>
      </m:oMath>
      <w:r w:rsidR="00A37ED8" w:rsidRPr="00B656B0">
        <w:rPr>
          <w:rFonts w:eastAsiaTheme="minorEastAsia"/>
          <w:b/>
          <w:bCs/>
          <w:lang w:val="en-US" w:eastAsia="zh-TW"/>
        </w:rPr>
        <w:t xml:space="preserve"> </w:t>
      </w:r>
    </w:p>
    <w:p w14:paraId="15BE9552" w14:textId="3519C7CA" w:rsidR="00A37ED8" w:rsidRPr="00B656B0" w:rsidRDefault="00A37ED8" w:rsidP="00A37ED8">
      <w:pPr>
        <w:pStyle w:val="afc"/>
        <w:ind w:leftChars="0" w:left="1336" w:firstLine="0"/>
        <w:rPr>
          <w:rFonts w:eastAsiaTheme="minorEastAsia"/>
          <w:b/>
          <w:bCs/>
          <w:lang w:val="en-US" w:eastAsia="zh-TW"/>
        </w:rPr>
      </w:pPr>
      <w:r w:rsidRPr="00B656B0">
        <w:rPr>
          <w:b/>
          <w:bCs/>
          <w:lang w:val="en-US" w:eastAsia="zh-TW"/>
        </w:rPr>
        <w:t xml:space="preserve">where </w:t>
      </w:r>
      <m:oMath>
        <m:r>
          <m:rPr>
            <m:sty m:val="bi"/>
          </m:rPr>
          <w:rPr>
            <w:rFonts w:ascii="Cambria Math" w:eastAsiaTheme="minorEastAsia" w:hAnsi="Cambria Math"/>
            <w:lang w:val="en-US" w:eastAsia="zh-TW"/>
          </w:rPr>
          <m:t>z(x)</m:t>
        </m:r>
      </m:oMath>
      <w:r w:rsidRPr="00B656B0">
        <w:rPr>
          <w:b/>
          <w:bCs/>
          <w:lang w:val="en-US" w:eastAsia="zh-TW"/>
        </w:rPr>
        <w:t xml:space="preserve"> is the reference encoder output (latent message) of encoder input </w:t>
      </w:r>
      <w:r w:rsidRPr="00B656B0">
        <w:rPr>
          <w:b/>
          <w:bCs/>
          <w:i/>
          <w:iCs/>
          <w:lang w:val="en-US" w:eastAsia="zh-TW"/>
        </w:rPr>
        <w:t>x</w:t>
      </w:r>
      <w:r w:rsidRPr="00B656B0">
        <w:rPr>
          <w:b/>
          <w:bCs/>
          <w:lang w:val="en-US" w:eastAsia="zh-TW"/>
        </w:rPr>
        <w:t xml:space="preserve">, and </w:t>
      </w:r>
      <m:oMath>
        <m:r>
          <m:rPr>
            <m:sty m:val="bi"/>
          </m:rPr>
          <w:rPr>
            <w:rFonts w:ascii="Cambria Math" w:eastAsiaTheme="minorEastAsia" w:hAnsi="Cambria Math"/>
            <w:lang w:val="en-US" w:eastAsia="zh-TW"/>
          </w:rPr>
          <m:t>X</m:t>
        </m:r>
      </m:oMath>
      <w:r w:rsidRPr="00B656B0">
        <w:rPr>
          <w:b/>
          <w:bCs/>
          <w:lang w:val="en-US" w:eastAsia="zh-TW"/>
        </w:rPr>
        <w:t xml:space="preserve"> is the sampled encoder input </w:t>
      </w:r>
      <w:r w:rsidR="004B46C8">
        <w:rPr>
          <w:b/>
          <w:bCs/>
          <w:lang w:val="en-US" w:eastAsia="zh-TW"/>
        </w:rPr>
        <w:t>in</w:t>
      </w:r>
      <w:r w:rsidR="00A32B34">
        <w:rPr>
          <w:b/>
          <w:bCs/>
          <w:lang w:val="en-US" w:eastAsia="zh-TW"/>
        </w:rPr>
        <w:t xml:space="preserve"> the</w:t>
      </w:r>
      <w:r w:rsidRPr="00B656B0">
        <w:rPr>
          <w:b/>
          <w:bCs/>
          <w:lang w:val="en-US" w:eastAsia="zh-TW"/>
        </w:rPr>
        <w:t xml:space="preserve"> test decoder verification procedures. Note that RAN4 needs to specified the generation procedures of </w:t>
      </w:r>
      <w:r w:rsidRPr="00B656B0">
        <w:rPr>
          <w:b/>
          <w:bCs/>
          <w:i/>
          <w:iCs/>
          <w:lang w:val="en-US" w:eastAsia="zh-TW"/>
        </w:rPr>
        <w:t>X</w:t>
      </w:r>
      <w:r w:rsidRPr="00B656B0">
        <w:rPr>
          <w:rFonts w:eastAsiaTheme="minorEastAsia"/>
          <w:b/>
          <w:bCs/>
          <w:lang w:val="en-US" w:eastAsia="zh-TW"/>
        </w:rPr>
        <w:t>.</w:t>
      </w:r>
    </w:p>
    <w:p w14:paraId="4B731A38" w14:textId="77777777" w:rsidR="00A37ED8" w:rsidRPr="00B656B0" w:rsidRDefault="00A37ED8" w:rsidP="00A37ED8">
      <w:pPr>
        <w:pStyle w:val="afc"/>
        <w:numPr>
          <w:ilvl w:val="0"/>
          <w:numId w:val="19"/>
        </w:numPr>
        <w:ind w:leftChars="0"/>
        <w:rPr>
          <w:b/>
          <w:bCs/>
          <w:lang w:val="en-US" w:eastAsia="zh-TW"/>
        </w:rPr>
      </w:pPr>
      <w:r w:rsidRPr="00B656B0">
        <w:rPr>
          <w:b/>
          <w:bCs/>
          <w:lang w:val="en-US" w:eastAsia="zh-TW"/>
        </w:rPr>
        <w:t>4a-2: the test decoder has to satisfy</w:t>
      </w:r>
    </w:p>
    <w:p w14:paraId="503D2333" w14:textId="64A820DD" w:rsidR="00A37ED8" w:rsidRPr="00B656B0" w:rsidRDefault="00746729" w:rsidP="00A37ED8">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y</m:t>
                      </m:r>
                    </m:e>
                  </m:acc>
                </m:e>
              </m:d>
            </m:e>
          </m:func>
          <m:r>
            <m:rPr>
              <m:sty m:val="bi"/>
            </m:rPr>
            <w:rPr>
              <w:rFonts w:ascii="Cambria Math" w:eastAsiaTheme="minorEastAsia" w:hAnsi="Cambria Math"/>
              <w:lang w:val="en-US" w:eastAsia="zh-TW"/>
            </w:rPr>
            <m:t xml:space="preserve"> for all z∈Z</m:t>
          </m:r>
        </m:oMath>
      </m:oMathPara>
    </w:p>
    <w:p w14:paraId="36712E2B" w14:textId="5D9907B5" w:rsidR="00A37ED8" w:rsidRPr="00B656B0" w:rsidRDefault="00A37ED8" w:rsidP="00A37ED8">
      <w:pPr>
        <w:pStyle w:val="afc"/>
        <w:ind w:leftChars="0" w:left="1336" w:firstLine="0"/>
        <w:rPr>
          <w:b/>
          <w:bCs/>
          <w:lang w:val="en-US" w:eastAsia="zh-TW"/>
        </w:rPr>
      </w:pPr>
      <w:r w:rsidRPr="00B656B0">
        <w:rPr>
          <w:b/>
          <w:bCs/>
          <w:lang w:val="en-US" w:eastAsia="zh-TW"/>
        </w:rPr>
        <w:t xml:space="preserve">where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 and </w:t>
      </w:r>
      <w:r w:rsidRPr="00B656B0">
        <w:rPr>
          <w:b/>
          <w:bCs/>
          <w:i/>
          <w:iCs/>
          <w:lang w:val="en-US" w:eastAsia="zh-TW"/>
        </w:rPr>
        <w:t>Z</w:t>
      </w:r>
      <w:r w:rsidRPr="00B656B0">
        <w:rPr>
          <w:b/>
          <w:bCs/>
          <w:lang w:val="en-US" w:eastAsia="zh-TW"/>
        </w:rPr>
        <w:t xml:space="preserve"> is the reference encoder output space.</w:t>
      </w:r>
    </w:p>
    <w:p w14:paraId="3C59E92B" w14:textId="2F0507FB" w:rsidR="00A37ED8" w:rsidRPr="001D1327" w:rsidRDefault="00A37ED8" w:rsidP="00A37ED8">
      <w:pPr>
        <w:rPr>
          <w:lang w:val="en-US" w:eastAsia="zh-TW"/>
        </w:rPr>
      </w:pPr>
    </w:p>
    <w:p w14:paraId="19CD2F77" w14:textId="19CB8BAC" w:rsidR="00A37ED8" w:rsidRPr="00B656B0" w:rsidRDefault="00A37ED8" w:rsidP="00C421F0">
      <w:pPr>
        <w:rPr>
          <w:rFonts w:eastAsiaTheme="minorEastAsia"/>
          <w:b/>
          <w:bCs/>
          <w:lang w:val="en-US" w:eastAsia="zh-TW"/>
        </w:rPr>
      </w:pPr>
      <w:r w:rsidRPr="00B656B0">
        <w:rPr>
          <w:rFonts w:eastAsiaTheme="minorEastAsia"/>
          <w:b/>
          <w:bCs/>
          <w:lang w:val="en-US" w:eastAsia="zh-TW"/>
        </w:rPr>
        <w:t xml:space="preserve">Observation 1: Option </w:t>
      </w:r>
      <w:r w:rsidRPr="00B656B0">
        <w:rPr>
          <w:b/>
          <w:bCs/>
          <w:lang w:val="en-US" w:eastAsia="zh-TW"/>
        </w:rPr>
        <w:t>4a-1 and 4b-1 require both TE vendors and UE vendors to train the test decoder and DUT encoder with the dataset or reference encoder</w:t>
      </w:r>
      <w:r w:rsidR="00EA41B5" w:rsidRPr="00B656B0">
        <w:rPr>
          <w:b/>
          <w:bCs/>
          <w:lang w:val="en-US" w:eastAsia="zh-TW"/>
        </w:rPr>
        <w:t xml:space="preserve">, while option 4a-2 and 4b-2 allow TE vendors and UE vendors to train the test decoder and DUT encoder with arbitrary dataset or </w:t>
      </w:r>
      <w:r w:rsidR="00B656B0" w:rsidRPr="00B656B0">
        <w:rPr>
          <w:b/>
          <w:bCs/>
          <w:lang w:val="en-US" w:eastAsia="zh-TW"/>
        </w:rPr>
        <w:t>encoders/decoders as long as the specified ordering requirements are satisfied.</w:t>
      </w:r>
    </w:p>
    <w:p w14:paraId="68B32F1B" w14:textId="71633CFF" w:rsidR="00912746" w:rsidRDefault="00912746" w:rsidP="001B58ED">
      <w:pPr>
        <w:pStyle w:val="20"/>
        <w:rPr>
          <w:rFonts w:eastAsiaTheme="minorEastAsia"/>
          <w:lang w:val="en-US" w:eastAsia="zh-TW"/>
        </w:rPr>
      </w:pPr>
      <w:r>
        <w:rPr>
          <w:rFonts w:eastAsiaTheme="minorEastAsia" w:hint="eastAsia"/>
          <w:lang w:val="en-US" w:eastAsia="zh-TW"/>
        </w:rPr>
        <w:t>New Proposal for Partially Specified Decoder</w:t>
      </w:r>
    </w:p>
    <w:p w14:paraId="13FEE0E7" w14:textId="379096C8" w:rsidR="00912746" w:rsidRDefault="004D2A83" w:rsidP="00912746">
      <w:pPr>
        <w:rPr>
          <w:rFonts w:eastAsiaTheme="minorEastAsia"/>
          <w:lang w:val="en-US" w:eastAsia="zh-TW"/>
        </w:rPr>
      </w:pPr>
      <w:r>
        <w:rPr>
          <w:rFonts w:eastAsiaTheme="minorEastAsia" w:hint="eastAsia"/>
          <w:lang w:val="en-US" w:eastAsia="zh-TW"/>
        </w:rPr>
        <w:t xml:space="preserve">Based on the summary provided in Table 3 in [1], the options proposed to derive/specify partially specified decoder rely on a common dataset and/or a reference encoder/decoder pair. Those approaches can possibly achieve test </w:t>
      </w:r>
      <w:r>
        <w:rPr>
          <w:rFonts w:eastAsiaTheme="minorEastAsia"/>
          <w:lang w:val="en-US" w:eastAsia="zh-TW"/>
        </w:rPr>
        <w:t>repeatability</w:t>
      </w:r>
      <w:r>
        <w:rPr>
          <w:rFonts w:eastAsiaTheme="minorEastAsia" w:hint="eastAsia"/>
          <w:lang w:val="en-US" w:eastAsia="zh-TW"/>
        </w:rPr>
        <w:t>, which is very important for standardized test and can provide good guidance for interoperability, but they also impose many limitations on encoder/decoder implementation since the training/design of the test decoder or DUT encoder is based on the reference encoder/decoder pair (or the data generated by the pair).</w:t>
      </w:r>
    </w:p>
    <w:p w14:paraId="1DE46C66" w14:textId="6692F020" w:rsidR="004D2A83" w:rsidRDefault="004D2A83" w:rsidP="00912746">
      <w:pPr>
        <w:rPr>
          <w:rFonts w:eastAsiaTheme="minorEastAsia"/>
          <w:lang w:val="en-US" w:eastAsia="zh-TW"/>
        </w:rPr>
      </w:pPr>
      <w:r>
        <w:rPr>
          <w:rFonts w:eastAsiaTheme="minorEastAsia" w:hint="eastAsia"/>
          <w:lang w:val="en-US" w:eastAsia="zh-TW"/>
        </w:rPr>
        <w:t xml:space="preserve">Such limitation may reduce the potential gain of using AI/ML models, or implicitly leads to a specialized DUT encoder for RAN4 test that deviates a lot from the encoders used in the field. Therefore, we want to carefully examine the mathematical structure of the CSI encoding/decoding function, and propose a new approach for partially specified decoder with much lower limitation on test decoder and DUT encoder limitation. </w:t>
      </w:r>
    </w:p>
    <w:p w14:paraId="391E0981" w14:textId="77777777" w:rsidR="00BF2B0D" w:rsidRDefault="004D46F7" w:rsidP="00912746">
      <w:pPr>
        <w:rPr>
          <w:rFonts w:eastAsiaTheme="minorEastAsia"/>
          <w:lang w:val="en-US" w:eastAsia="zh-TW"/>
        </w:rPr>
      </w:pPr>
      <w:r>
        <w:rPr>
          <w:rFonts w:eastAsiaTheme="minorEastAsia" w:hint="eastAsia"/>
          <w:lang w:val="en-US" w:eastAsia="zh-TW"/>
        </w:rPr>
        <w:lastRenderedPageBreak/>
        <w:t xml:space="preserve">When we consider the complete CSI information, e.g, the precoder from SVD, as the input to the encoder, the encoder is a mapping between the precoder (from a real-value </w:t>
      </w:r>
      <w:r>
        <w:rPr>
          <w:rFonts w:eastAsiaTheme="minorEastAsia"/>
          <w:lang w:val="en-US" w:eastAsia="zh-TW"/>
        </w:rPr>
        <w:t>vector</w:t>
      </w:r>
      <w:r>
        <w:rPr>
          <w:rFonts w:eastAsiaTheme="minorEastAsia" w:hint="eastAsia"/>
          <w:lang w:val="en-US" w:eastAsia="zh-TW"/>
        </w:rPr>
        <w:t xml:space="preserve"> space) and the corresponding latent message (from a finite set of numbers); and the decoder is a mapping between the latent message (from a finite set of numbers) to the recovered precoder (from a real-value </w:t>
      </w:r>
      <w:r>
        <w:rPr>
          <w:rFonts w:eastAsiaTheme="minorEastAsia"/>
          <w:lang w:val="en-US" w:eastAsia="zh-TW"/>
        </w:rPr>
        <w:t>vector</w:t>
      </w:r>
      <w:r>
        <w:rPr>
          <w:rFonts w:eastAsiaTheme="minorEastAsia" w:hint="eastAsia"/>
          <w:lang w:val="en-US" w:eastAsia="zh-TW"/>
        </w:rPr>
        <w:t xml:space="preserve"> space but there are finite number of recovered precoders, limited by the size of the latent message set). When the encoder and decoder are jointly trained or trained by a common dataset, at least within the train dataset, we expect a recovered precoder is very close to the </w:t>
      </w:r>
      <w:r w:rsidR="00855537">
        <w:rPr>
          <w:rFonts w:eastAsiaTheme="minorEastAsia" w:hint="eastAsia"/>
          <w:lang w:val="en-US" w:eastAsia="zh-TW"/>
        </w:rPr>
        <w:t>expectation</w:t>
      </w:r>
      <w:r>
        <w:rPr>
          <w:rFonts w:eastAsiaTheme="minorEastAsia" w:hint="eastAsia"/>
          <w:lang w:val="en-US" w:eastAsia="zh-TW"/>
        </w:rPr>
        <w:t xml:space="preserve"> of the subspace of the precoder that is mapped to the latent message </w:t>
      </w:r>
      <w:r>
        <w:rPr>
          <w:rFonts w:eastAsiaTheme="minorEastAsia"/>
          <w:lang w:val="en-US" w:eastAsia="zh-TW"/>
        </w:rPr>
        <w:t>corresponding</w:t>
      </w:r>
      <w:r>
        <w:rPr>
          <w:rFonts w:eastAsiaTheme="minorEastAsia" w:hint="eastAsia"/>
          <w:lang w:val="en-US" w:eastAsia="zh-TW"/>
        </w:rPr>
        <w:t xml:space="preserve"> to the recovered precoder.</w:t>
      </w:r>
      <w:r w:rsidR="00310C64">
        <w:rPr>
          <w:rFonts w:eastAsiaTheme="minorEastAsia"/>
          <w:lang w:val="en-US" w:eastAsia="zh-TW"/>
        </w:rPr>
        <w:t xml:space="preserve"> </w:t>
      </w:r>
      <w:r w:rsidR="0009641F">
        <w:rPr>
          <w:rFonts w:eastAsiaTheme="minorEastAsia" w:hint="eastAsia"/>
          <w:lang w:val="en-US" w:eastAsia="zh-TW"/>
        </w:rPr>
        <w:t>However, when the decoder and encoder are trained by different entities,</w:t>
      </w:r>
      <w:r w:rsidR="00855537">
        <w:rPr>
          <w:rFonts w:eastAsiaTheme="minorEastAsia" w:hint="eastAsia"/>
          <w:lang w:val="en-US" w:eastAsia="zh-TW"/>
        </w:rPr>
        <w:t xml:space="preserve"> i.e., we get the encoder from a jointly trained pair (pair A), and get the decoder from another pair (pair B), these pairs may not have aligned precoder subspaces to generate the latent message by the encoder. Therefore, even each pair have the optimal recovered precoder for each of their precoder subspace, the recovered precoder from the decoder in pair B may not be the optimal recovered precoder when the latent message is encoded by the encoder in pair A since the subspaces in pair A and B are different. The even worse scenario is that</w:t>
      </w:r>
      <w:r w:rsidR="0009641F">
        <w:rPr>
          <w:rFonts w:eastAsiaTheme="minorEastAsia" w:hint="eastAsia"/>
          <w:lang w:val="en-US" w:eastAsia="zh-TW"/>
        </w:rPr>
        <w:t xml:space="preserve"> </w:t>
      </w:r>
      <w:r w:rsidR="00855537">
        <w:rPr>
          <w:rFonts w:eastAsiaTheme="minorEastAsia" w:hint="eastAsia"/>
          <w:lang w:val="en-US" w:eastAsia="zh-TW"/>
        </w:rPr>
        <w:t xml:space="preserve">the decoder may map the latent message to a recovered precoder very far away from the subspace of precoders mapped to the latent message by the encoder if the </w:t>
      </w:r>
      <w:r w:rsidR="00BF2B0D">
        <w:rPr>
          <w:rFonts w:eastAsiaTheme="minorEastAsia" w:hint="eastAsia"/>
          <w:lang w:val="en-US" w:eastAsia="zh-TW"/>
        </w:rPr>
        <w:t>same latent message are mapped to two very far apart subspaces by the two encoders (from pair A and B)</w:t>
      </w:r>
      <w:r w:rsidR="00855537">
        <w:rPr>
          <w:rFonts w:eastAsiaTheme="minorEastAsia" w:hint="eastAsia"/>
          <w:lang w:val="en-US" w:eastAsia="zh-TW"/>
        </w:rPr>
        <w:t>.</w:t>
      </w:r>
    </w:p>
    <w:p w14:paraId="591B1D43" w14:textId="66CB6654" w:rsidR="004A45B8" w:rsidRDefault="009845AE" w:rsidP="00083BF1">
      <w:pPr>
        <w:rPr>
          <w:rFonts w:eastAsiaTheme="minorEastAsia"/>
          <w:lang w:val="en-US" w:eastAsia="zh-TW"/>
        </w:rPr>
      </w:pPr>
      <w:r>
        <w:rPr>
          <w:rFonts w:eastAsiaTheme="minorEastAsia" w:hint="eastAsia"/>
          <w:lang w:val="en-US" w:eastAsia="zh-TW"/>
        </w:rPr>
        <w:t>We illustrate the two types of errors in the following figure. When the pairs are jointly trained, like ENC-A and DEC-A, ENC-B and DEC-B, ENC-C and DEC-C, we expect the recovered precoder is very close to the (probability weighted) center of the subspace of the precoder linked by the corresponding latent message (sub-figure 1, 2, 3). However, when we connect the encoders and decoders trained separately, as explained above, the recovered messages are not ideal. The first type of error due to subspace boundary misalignment from different models are illustrated in sub-figure 4, when we connect ENC-A to DEC-B. We can see that the recovered precoder (e.g., the dark red dot) is no longer at the probability center of the precoder subspace linked by the corresponding latent message (e.g., the dark green circle)</w:t>
      </w:r>
      <w:r w:rsidR="00083BF1">
        <w:rPr>
          <w:rFonts w:eastAsiaTheme="minorEastAsia" w:hint="eastAsia"/>
          <w:lang w:val="en-US" w:eastAsia="zh-TW"/>
        </w:rPr>
        <w:t xml:space="preserve">, but is still very close to it and might be within the precoder subspace. However, the second type of error due to mapping order difference to the latent message, as illustrated in sub-figure 5 (connecting ENC-A to DEC-C), is very harmful. We can observe that the dark green precoder subspace is mapped to the light yellow recovered precoder through the dark blue latent message instead of the dark yellow recovered precoder, which is much closer to the dark green precoder </w:t>
      </w:r>
      <w:r w:rsidR="00083BF1">
        <w:rPr>
          <w:rFonts w:eastAsiaTheme="minorEastAsia"/>
          <w:lang w:val="en-US" w:eastAsia="zh-TW"/>
        </w:rPr>
        <w:t>subspace</w:t>
      </w:r>
      <w:r w:rsidR="00083BF1">
        <w:rPr>
          <w:rFonts w:eastAsiaTheme="minorEastAsia" w:hint="eastAsia"/>
          <w:lang w:val="en-US" w:eastAsia="zh-TW"/>
        </w:rPr>
        <w:t xml:space="preserve">. Now the recovered precoder is very far away from the precoder space it is representing, and therefore we expect to have a very bad performance. If we can ensure that DEC-A and DEC-C are (to some extent) consistent: any latent message is mapped to close by recovered precoders by DEC-A and DEC-C, we can prevent the second type of error.  </w:t>
      </w:r>
      <w:r w:rsidR="004A45B8">
        <w:rPr>
          <w:rFonts w:eastAsiaTheme="minorEastAsia"/>
          <w:lang w:val="en-US" w:eastAsia="zh-TW"/>
        </w:rPr>
        <w:br w:type="page"/>
      </w:r>
    </w:p>
    <w:p w14:paraId="76652A14" w14:textId="715C492A" w:rsidR="004A45B8" w:rsidRDefault="00083BF1">
      <w:pPr>
        <w:spacing w:after="0"/>
        <w:rPr>
          <w:rFonts w:eastAsiaTheme="minorEastAsia"/>
          <w:lang w:val="en-US" w:eastAsia="zh-TW"/>
        </w:rPr>
      </w:pPr>
      <w:r>
        <w:rPr>
          <w:rFonts w:eastAsiaTheme="minorEastAsia"/>
          <w:noProof/>
          <w:lang w:val="en-US" w:eastAsia="zh-TW"/>
        </w:rPr>
        <w:lastRenderedPageBreak/>
        <mc:AlternateContent>
          <mc:Choice Requires="wpg">
            <w:drawing>
              <wp:anchor distT="0" distB="0" distL="114300" distR="114300" simplePos="0" relativeHeight="251758592" behindDoc="0" locked="0" layoutInCell="1" allowOverlap="1" wp14:anchorId="7C6FC31F" wp14:editId="2F5C54E1">
                <wp:simplePos x="0" y="0"/>
                <wp:positionH relativeFrom="column">
                  <wp:posOffset>917</wp:posOffset>
                </wp:positionH>
                <wp:positionV relativeFrom="paragraph">
                  <wp:posOffset>7827346</wp:posOffset>
                </wp:positionV>
                <wp:extent cx="5833511" cy="1722755"/>
                <wp:effectExtent l="0" t="0" r="15240" b="10795"/>
                <wp:wrapNone/>
                <wp:docPr id="1527792290" name="Group 22"/>
                <wp:cNvGraphicFramePr/>
                <a:graphic xmlns:a="http://schemas.openxmlformats.org/drawingml/2006/main">
                  <a:graphicData uri="http://schemas.microsoft.com/office/word/2010/wordprocessingGroup">
                    <wpg:wgp>
                      <wpg:cNvGrpSpPr/>
                      <wpg:grpSpPr>
                        <a:xfrm>
                          <a:off x="0" y="0"/>
                          <a:ext cx="5833511" cy="1722755"/>
                          <a:chOff x="0" y="0"/>
                          <a:chExt cx="5833511" cy="1722755"/>
                        </a:xfrm>
                      </wpg:grpSpPr>
                      <wpg:grpSp>
                        <wpg:cNvPr id="1035896567" name="Group 12"/>
                        <wpg:cNvGrpSpPr/>
                        <wpg:grpSpPr>
                          <a:xfrm>
                            <a:off x="3960261" y="0"/>
                            <a:ext cx="1873250" cy="1722755"/>
                            <a:chOff x="0" y="0"/>
                            <a:chExt cx="1873537" cy="1723089"/>
                          </a:xfrm>
                        </wpg:grpSpPr>
                        <wpg:grpSp>
                          <wpg:cNvPr id="132754536" name="Group 11"/>
                          <wpg:cNvGrpSpPr/>
                          <wpg:grpSpPr>
                            <a:xfrm>
                              <a:off x="0" y="0"/>
                              <a:ext cx="1873537" cy="1723089"/>
                              <a:chOff x="0" y="0"/>
                              <a:chExt cx="1873537" cy="1723089"/>
                            </a:xfrm>
                          </wpg:grpSpPr>
                          <wps:wsp>
                            <wps:cNvPr id="881437975"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9824742" name="Oval 1"/>
                            <wps:cNvSpPr/>
                            <wps:spPr>
                              <a:xfrm>
                                <a:off x="1098992" y="112467"/>
                                <a:ext cx="448736" cy="401702"/>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3859825" name="Isosceles Triangle 5"/>
                            <wps:cNvSpPr/>
                            <wps:spPr>
                              <a:xfrm rot="16200000">
                                <a:off x="-63426" y="686450"/>
                                <a:ext cx="602552" cy="475699"/>
                              </a:xfrm>
                              <a:prstGeom prst="triangle">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667267" name="Straight Arrow Connector 7"/>
                            <wps:cNvCnPr/>
                            <wps:spPr>
                              <a:xfrm flipV="1">
                                <a:off x="473093" y="321711"/>
                                <a:ext cx="794140" cy="46555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8020346" name="Oval 1"/>
                            <wps:cNvSpPr/>
                            <wps:spPr>
                              <a:xfrm>
                                <a:off x="1084323" y="977974"/>
                                <a:ext cx="448310" cy="401320"/>
                              </a:xfrm>
                              <a:prstGeom prst="ellipse">
                                <a:avLst/>
                              </a:prstGeom>
                              <a:noFill/>
                              <a:ln>
                                <a:solidFill>
                                  <a:schemeClr val="accent6">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387828" name="Oval 2"/>
                            <wps:cNvSpPr/>
                            <wps:spPr>
                              <a:xfrm>
                                <a:off x="1260353" y="234710"/>
                                <a:ext cx="106421" cy="141881"/>
                              </a:xfrm>
                              <a:prstGeom prst="ellipse">
                                <a:avLst/>
                              </a:prstGeom>
                              <a:solidFill>
                                <a:schemeClr val="accent4">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6954501" name="Oval 2"/>
                            <wps:cNvSpPr/>
                            <wps:spPr>
                              <a:xfrm>
                                <a:off x="1245682" y="1114881"/>
                                <a:ext cx="119299" cy="137161"/>
                              </a:xfrm>
                              <a:prstGeom prst="ellipse">
                                <a:avLst/>
                              </a:prstGeom>
                              <a:solidFill>
                                <a:schemeClr val="accent4">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05985904" name="Straight Arrow Connector 7"/>
                          <wps:cNvCnPr/>
                          <wps:spPr>
                            <a:xfrm>
                              <a:off x="499273" y="948629"/>
                              <a:ext cx="772595" cy="234712"/>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345914634" name="Group 9"/>
                        <wpg:cNvGrpSpPr/>
                        <wpg:grpSpPr>
                          <a:xfrm>
                            <a:off x="303170" y="0"/>
                            <a:ext cx="2061210" cy="1722755"/>
                            <a:chOff x="0" y="0"/>
                            <a:chExt cx="2061739" cy="1723089"/>
                          </a:xfrm>
                        </wpg:grpSpPr>
                        <wps:wsp>
                          <wps:cNvPr id="2013608884"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2220983" name="Oval 1"/>
                          <wps:cNvSpPr/>
                          <wps:spPr>
                            <a:xfrm>
                              <a:off x="337399" y="117356"/>
                              <a:ext cx="448736" cy="401702"/>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043885" name="Isosceles Triangle 5"/>
                          <wps:cNvSpPr/>
                          <wps:spPr>
                            <a:xfrm rot="5400000">
                              <a:off x="1522614" y="647331"/>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605150" name="Straight Arrow Connector 6"/>
                          <wps:cNvCnPr/>
                          <wps:spPr>
                            <a:xfrm>
                              <a:off x="772595" y="410746"/>
                              <a:ext cx="787547" cy="454557"/>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32536397" name="Oval 1"/>
                          <wps:cNvSpPr/>
                          <wps:spPr>
                            <a:xfrm>
                              <a:off x="332510" y="958408"/>
                              <a:ext cx="448310" cy="401320"/>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5620899" name="Straight Arrow Connector 6"/>
                          <wps:cNvCnPr/>
                          <wps:spPr>
                            <a:xfrm flipV="1">
                              <a:off x="767705" y="928051"/>
                              <a:ext cx="757925" cy="22982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91464460" name="Group 10"/>
                        <wpg:cNvGrpSpPr/>
                        <wpg:grpSpPr>
                          <a:xfrm>
                            <a:off x="2332453" y="386298"/>
                            <a:ext cx="1581785" cy="1141095"/>
                            <a:chOff x="0" y="0"/>
                            <a:chExt cx="1582352" cy="1141679"/>
                          </a:xfrm>
                        </wpg:grpSpPr>
                        <wps:wsp>
                          <wps:cNvPr id="688283736"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1882500"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5838948" name="Straight Arrow Connector 7"/>
                          <wps:cNvCnPr/>
                          <wps:spPr>
                            <a:xfrm flipV="1">
                              <a:off x="0" y="287482"/>
                              <a:ext cx="738365" cy="21946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40719567" name="Straight Arrow Connector 7"/>
                          <wps:cNvCnPr/>
                          <wps:spPr>
                            <a:xfrm>
                              <a:off x="870391" y="259162"/>
                              <a:ext cx="711961" cy="232675"/>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7192049"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4000226" name="Straight Arrow Connector 7"/>
                          <wps:cNvCnPr/>
                          <wps:spPr>
                            <a:xfrm flipV="1">
                              <a:off x="841052" y="522194"/>
                              <a:ext cx="679688" cy="20537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71460113" name="Straight Arrow Connector 6"/>
                          <wps:cNvCnPr/>
                          <wps:spPr>
                            <a:xfrm>
                              <a:off x="0" y="523213"/>
                              <a:ext cx="737489" cy="235779"/>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917683585" name="Arrow: Right 14"/>
                        <wps:cNvSpPr/>
                        <wps:spPr>
                          <a:xfrm rot="690849">
                            <a:off x="987747" y="625492"/>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5375556" name="Arrow: Right 14"/>
                        <wps:cNvSpPr/>
                        <wps:spPr>
                          <a:xfrm rot="20972081">
                            <a:off x="1007307" y="640162"/>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6699285" name="Text Box 2"/>
                        <wps:cNvSpPr txBox="1">
                          <a:spLocks noChangeArrowheads="1"/>
                        </wps:cNvSpPr>
                        <wps:spPr bwMode="auto">
                          <a:xfrm>
                            <a:off x="1872808" y="1217570"/>
                            <a:ext cx="596265" cy="268605"/>
                          </a:xfrm>
                          <a:prstGeom prst="rect">
                            <a:avLst/>
                          </a:prstGeom>
                          <a:noFill/>
                          <a:ln w="9525">
                            <a:noFill/>
                            <a:miter lim="800000"/>
                            <a:headEnd/>
                            <a:tailEnd/>
                          </a:ln>
                        </wps:spPr>
                        <wps:txbx>
                          <w:txbxContent>
                            <w:p w14:paraId="05A4DAC3" w14:textId="77777777" w:rsidR="009845AE" w:rsidRDefault="009845AE" w:rsidP="009845AE">
                              <w:r>
                                <w:rPr>
                                  <w:rFonts w:eastAsiaTheme="minorEastAsia" w:hint="eastAsia"/>
                                  <w:lang w:eastAsia="zh-TW"/>
                                </w:rPr>
                                <w:t>ENC-A</w:t>
                              </w:r>
                            </w:p>
                          </w:txbxContent>
                        </wps:txbx>
                        <wps:bodyPr rot="0" vert="horz" wrap="square" lIns="91440" tIns="45720" rIns="91440" bIns="45720" anchor="t" anchorCtr="0">
                          <a:noAutofit/>
                        </wps:bodyPr>
                      </wps:wsp>
                      <wps:wsp>
                        <wps:cNvPr id="783518618" name="Text Box 2"/>
                        <wps:cNvSpPr txBox="1">
                          <a:spLocks noChangeArrowheads="1"/>
                        </wps:cNvSpPr>
                        <wps:spPr bwMode="auto">
                          <a:xfrm>
                            <a:off x="3706498" y="1198011"/>
                            <a:ext cx="596265" cy="268605"/>
                          </a:xfrm>
                          <a:prstGeom prst="rect">
                            <a:avLst/>
                          </a:prstGeom>
                          <a:noFill/>
                          <a:ln w="9525">
                            <a:noFill/>
                            <a:miter lim="800000"/>
                            <a:headEnd/>
                            <a:tailEnd/>
                          </a:ln>
                        </wps:spPr>
                        <wps:txbx>
                          <w:txbxContent>
                            <w:p w14:paraId="7C18D6F5" w14:textId="3FD5B3E4" w:rsidR="009845AE" w:rsidRDefault="009845AE" w:rsidP="009845AE">
                              <w:r>
                                <w:rPr>
                                  <w:rFonts w:eastAsiaTheme="minorEastAsia" w:hint="eastAsia"/>
                                  <w:lang w:eastAsia="zh-TW"/>
                                </w:rPr>
                                <w:t>DEC-D</w:t>
                              </w:r>
                            </w:p>
                          </w:txbxContent>
                        </wps:txbx>
                        <wps:bodyPr rot="0" vert="horz" wrap="square" lIns="91440" tIns="45720" rIns="91440" bIns="45720" anchor="t" anchorCtr="0">
                          <a:noAutofit/>
                        </wps:bodyPr>
                      </wps:wsp>
                      <wps:wsp>
                        <wps:cNvPr id="544199535" name="Text Box 2"/>
                        <wps:cNvSpPr txBox="1">
                          <a:spLocks noChangeArrowheads="1"/>
                        </wps:cNvSpPr>
                        <wps:spPr bwMode="auto">
                          <a:xfrm>
                            <a:off x="0" y="845942"/>
                            <a:ext cx="283210" cy="233045"/>
                          </a:xfrm>
                          <a:prstGeom prst="rect">
                            <a:avLst/>
                          </a:prstGeom>
                          <a:noFill/>
                          <a:ln w="9525">
                            <a:noFill/>
                            <a:miter lim="800000"/>
                            <a:headEnd/>
                            <a:tailEnd/>
                          </a:ln>
                        </wps:spPr>
                        <wps:txbx>
                          <w:txbxContent>
                            <w:p w14:paraId="12069451" w14:textId="79934924" w:rsidR="009845AE" w:rsidRDefault="009845AE" w:rsidP="009845AE">
                              <w:r>
                                <w:rPr>
                                  <w:rFonts w:eastAsiaTheme="minorEastAsia" w:hint="eastAsia"/>
                                  <w:lang w:eastAsia="zh-TW"/>
                                </w:rPr>
                                <w:t>5</w:t>
                              </w:r>
                              <w:r w:rsidRPr="009845AE">
                                <w:rPr>
                                  <w:rFonts w:eastAsiaTheme="minorEastAsia" w:hint="eastAsia"/>
                                  <w:noProof/>
                                  <w:lang w:eastAsia="zh-TW"/>
                                </w:rPr>
                                <w:drawing>
                                  <wp:inline distT="0" distB="0" distL="0" distR="0" wp14:anchorId="15585433" wp14:editId="78A2E6DD">
                                    <wp:extent cx="91440" cy="80645"/>
                                    <wp:effectExtent l="0" t="0" r="0" b="0"/>
                                    <wp:docPr id="4226039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anchor>
            </w:drawing>
          </mc:Choice>
          <mc:Fallback>
            <w:pict>
              <v:group w14:anchorId="7C6FC31F" id="Group 22" o:spid="_x0000_s1026" style="position:absolute;margin-left:.05pt;margin-top:616.35pt;width:459.35pt;height:135.65pt;z-index:251758592" coordsize="58335,17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">
                <v:group id="Group 12" o:spid="_x0000_s1027" style="position:absolute;left:39602;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">
                  <v:group id="Group 11" o:spid="_x0000_s1028"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">
                    <v:oval id="Oval 1" o:spid="_x0000_s1029"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" filled="f" strokecolor="black [3213]" strokeweight="1pt">
                      <v:stroke dashstyle="dash" joinstyle="miter"/>
                    </v:oval>
                    <v:oval id="Oval 1" o:spid="_x0000_s1030" style="position:absolute;left:10989;top:1124;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" filled="f" strokecolor="#538135 [2409]" strokeweight="1pt">
                      <v:stroke dashstyle="dash" joinstyle="miter"/>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1"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" fillcolor="#ffc000" strokecolor="#09101d [484]" strokeweight="1pt"/>
                    <v:shapetype id="_x0000_t32" coordsize="21600,21600" o:spt="32" o:oned="t" path="m,l21600,21600e" filled="f">
                      <v:path arrowok="t" fillok="f" o:connecttype="none"/>
                      <o:lock v:ext="edit" shapetype="t"/>
                    </v:shapetype>
                    <v:shape id="Straight Arrow Connector 7" o:spid="_x0000_s1032" type="#_x0000_t32" style="position:absolute;left:4730;top:3217;width:7942;height:46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" strokecolor="#bf8f00 [2407]" strokeweight="1.5pt">
                      <v:stroke endarrow="block" joinstyle="miter"/>
                    </v:shape>
                    <v:oval id="Oval 1" o:spid="_x0000_s1033" style="position:absolute;left:10843;top:9779;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" filled="f" strokecolor="#c5e0b3 [1305]" strokeweight="1pt">
                      <v:stroke dashstyle="dash" joinstyle="miter"/>
                    </v:oval>
                    <v:oval id="Oval 2" o:spid="_x0000_s1034" style="position:absolute;left:12603;top:2347;width:1064;height:1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" fillcolor="#bf8f00 [2407]" strokecolor="black [3213]" strokeweight="1pt">
                      <v:stroke joinstyle="miter"/>
                    </v:oval>
                    <v:oval id="Oval 2" o:spid="_x0000_s1035" style="position:absolute;left:12456;top:11148;width:1193;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" fillcolor="#ffe599 [1303]" strokecolor="black [3213]" strokeweight="1pt">
                      <v:stroke joinstyle="miter"/>
                    </v:oval>
                  </v:group>
                  <v:shape id="Straight Arrow Connector 7" o:spid="_x0000_s1036" type="#_x0000_t32" style="position:absolute;left:4992;top:9486;width:7726;height:2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" strokecolor="#ffe599 [1303]" strokeweight="1.5pt">
                    <v:stroke endarrow="block" joinstyle="miter"/>
                  </v:shape>
                </v:group>
                <v:group id="Group 9" o:spid="_x0000_s1037" style="position:absolute;left:3031;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">
                  <v:oval id="Oval 1" o:spid="_x0000_s1038"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" filled="f" strokecolor="black [3213]" strokeweight="1pt">
                    <v:stroke joinstyle="miter"/>
                  </v:oval>
                  <v:oval id="Oval 1" o:spid="_x0000_s1039"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" fillcolor="#538135 [2409]" strokecolor="black [3213]" strokeweight="1pt">
                    <v:stroke joinstyle="miter"/>
                  </v:oval>
                  <v:shape id="Isosceles Triangle 5" o:spid="_x0000_s1040"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" fillcolor="#92d050" strokecolor="#09101d [484]" strokeweight="1pt"/>
                  <v:shape id="Straight Arrow Connector 6" o:spid="_x0000_s1041"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" strokecolor="#538135 [2409]" strokeweight="1.5pt">
                    <v:stroke endarrow="block" joinstyle="miter"/>
                  </v:shape>
                  <v:oval id="Oval 1" o:spid="_x0000_s1042"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" fillcolor="#c5e0b3 [1305]" strokecolor="black [3213]" strokeweight="1pt">
                    <v:stroke joinstyle="miter"/>
                  </v:oval>
                  <v:shape id="Straight Arrow Connector 6" o:spid="_x0000_s1043"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" strokecolor="#c5e0b3 [1305]" strokeweight="1.5pt">
                    <v:stroke endarrow="block" joinstyle="miter"/>
                  </v:shape>
                </v:group>
                <v:group id="Group 10" o:spid="_x0000_s1044" style="position:absolute;left:23324;top:3862;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">
                  <v:rect id="Rectangle 3" o:spid="_x0000_s1045"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" filled="f" strokecolor="#4472c4 [3204]" strokeweight="1pt">
                    <v:stroke dashstyle="dash"/>
                  </v:rect>
                  <v:rect id="Rectangle 4" o:spid="_x0000_s1046"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" fillcolor="#4472c4 [3204]" strokecolor="#4472c4 [3204]" strokeweight="1pt"/>
                  <v:shape id="Straight Arrow Connector 7" o:spid="_x0000_s1047"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" strokecolor="#538135 [2409]" strokeweight="1.5pt">
                    <v:stroke endarrow="block" joinstyle="miter"/>
                  </v:shape>
                  <v:shape id="Straight Arrow Connector 7" o:spid="_x0000_s1048"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" strokecolor="#ffe599 [1303]" strokeweight="1.5pt">
                    <v:stroke endarrow="block" joinstyle="miter"/>
                  </v:shape>
                  <v:rect id="Rectangle 4" o:spid="_x0000_s1049"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" fillcolor="#bdd6ee [1304]" strokecolor="#4472c4 [3204]" strokeweight="1pt"/>
                  <v:shape id="Straight Arrow Connector 7" o:spid="_x0000_s1050"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" strokecolor="#bf8f00 [2407]" strokeweight="1.5pt">
                    <v:stroke endarrow="block" joinstyle="miter"/>
                  </v:shape>
                  <v:shape id="Straight Arrow Connector 6" o:spid="_x0000_s1051"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" strokecolor="#c5e0b3 [1305]" strokeweight="1.5pt">
                    <v:stroke endarrow="block" joinstyle="miter"/>
                  </v:shape>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4" o:spid="_x0000_s1052" type="#_x0000_t13" style="position:absolute;left:9877;top:6254;width:40097;height:1620;rotation:7545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" adj="21164" filled="f" strokecolor="#7030a0" strokeweight="1pt">
                  <v:stroke dashstyle="1 1"/>
                </v:shape>
                <v:shape id="Arrow: Right 14" o:spid="_x0000_s1053" type="#_x0000_t13" style="position:absolute;left:10073;top:6401;width:40096;height:1619;rotation:-68585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" adj="21164" filled="f" strokecolor="#7030a0" strokeweight="1pt">
                  <v:stroke dashstyle="1 1"/>
                </v:shape>
                <v:shapetype id="_x0000_t202" coordsize="21600,21600" o:spt="202" path="m,l,21600r21600,l21600,xe">
                  <v:stroke joinstyle="miter"/>
                  <v:path gradientshapeok="t" o:connecttype="rect"/>
                </v:shapetype>
                <v:shape id="Text Box 2" o:spid="_x0000_s1054" type="#_x0000_t202" style="position:absolute;left:18728;top:12175;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" filled="f" stroked="f">
                  <v:textbox>
                    <w:txbxContent>
                      <w:p w14:paraId="05A4DAC3" w14:textId="77777777" w:rsidR="009845AE" w:rsidRDefault="009845AE" w:rsidP="009845AE">
                        <w:r>
                          <w:rPr>
                            <w:rFonts w:eastAsiaTheme="minorEastAsia" w:hint="eastAsia"/>
                            <w:lang w:eastAsia="zh-TW"/>
                          </w:rPr>
                          <w:t>ENC-A</w:t>
                        </w:r>
                      </w:p>
                    </w:txbxContent>
                  </v:textbox>
                </v:shape>
                <v:shape id="Text Box 2" o:spid="_x0000_s1055" type="#_x0000_t202" style="position:absolute;left:37064;top:11980;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" filled="f" stroked="f">
                  <v:textbox>
                    <w:txbxContent>
                      <w:p w14:paraId="7C18D6F5" w14:textId="3FD5B3E4" w:rsidR="009845AE" w:rsidRDefault="009845AE" w:rsidP="009845AE">
                        <w:r>
                          <w:rPr>
                            <w:rFonts w:eastAsiaTheme="minorEastAsia" w:hint="eastAsia"/>
                            <w:lang w:eastAsia="zh-TW"/>
                          </w:rPr>
                          <w:t>DEC-D</w:t>
                        </w:r>
                      </w:p>
                    </w:txbxContent>
                  </v:textbox>
                </v:shape>
                <v:shape id="Text Box 2" o:spid="_x0000_s1056" type="#_x0000_t202" style="position:absolute;top:8459;width:2832;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" filled="f" stroked="f">
                  <v:textbox>
                    <w:txbxContent>
                      <w:p w14:paraId="12069451" w14:textId="79934924" w:rsidR="009845AE" w:rsidRDefault="009845AE" w:rsidP="009845AE">
                        <w:r>
                          <w:rPr>
                            <w:rFonts w:eastAsiaTheme="minorEastAsia" w:hint="eastAsia"/>
                            <w:lang w:eastAsia="zh-TW"/>
                          </w:rPr>
                          <w:t>5</w:t>
                        </w:r>
                        <w:r w:rsidRPr="009845AE">
                          <w:rPr>
                            <w:rFonts w:eastAsiaTheme="minorEastAsia" w:hint="eastAsia"/>
                            <w:noProof/>
                            <w:lang w:eastAsia="zh-TW"/>
                          </w:rPr>
                          <w:drawing>
                            <wp:inline distT="0" distB="0" distL="0" distR="0" wp14:anchorId="15585433" wp14:editId="78A2E6DD">
                              <wp:extent cx="91440" cy="80645"/>
                              <wp:effectExtent l="0" t="0" r="0" b="0"/>
                              <wp:docPr id="4226039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55520" behindDoc="0" locked="0" layoutInCell="1" allowOverlap="1" wp14:anchorId="6F0F50FB" wp14:editId="0EC995D2">
                <wp:simplePos x="0" y="0"/>
                <wp:positionH relativeFrom="column">
                  <wp:posOffset>917</wp:posOffset>
                </wp:positionH>
                <wp:positionV relativeFrom="paragraph">
                  <wp:posOffset>5832292</wp:posOffset>
                </wp:positionV>
                <wp:extent cx="5843290" cy="1766763"/>
                <wp:effectExtent l="0" t="0" r="24130" b="24130"/>
                <wp:wrapNone/>
                <wp:docPr id="971090610" name="Group 21"/>
                <wp:cNvGraphicFramePr/>
                <a:graphic xmlns:a="http://schemas.openxmlformats.org/drawingml/2006/main">
                  <a:graphicData uri="http://schemas.microsoft.com/office/word/2010/wordprocessingGroup">
                    <wpg:wgp>
                      <wpg:cNvGrpSpPr/>
                      <wpg:grpSpPr>
                        <a:xfrm>
                          <a:off x="0" y="0"/>
                          <a:ext cx="5843290" cy="1766763"/>
                          <a:chOff x="0" y="0"/>
                          <a:chExt cx="5843290" cy="1766763"/>
                        </a:xfrm>
                      </wpg:grpSpPr>
                      <wpg:grpSp>
                        <wpg:cNvPr id="1877990280" name="Group 12"/>
                        <wpg:cNvGrpSpPr/>
                        <wpg:grpSpPr>
                          <a:xfrm>
                            <a:off x="3970040" y="0"/>
                            <a:ext cx="1873250" cy="1722755"/>
                            <a:chOff x="0" y="0"/>
                            <a:chExt cx="1873537" cy="1723089"/>
                          </a:xfrm>
                        </wpg:grpSpPr>
                        <wpg:grpSp>
                          <wpg:cNvPr id="1670384316" name="Group 11"/>
                          <wpg:cNvGrpSpPr/>
                          <wpg:grpSpPr>
                            <a:xfrm>
                              <a:off x="0" y="0"/>
                              <a:ext cx="1873537" cy="1723089"/>
                              <a:chOff x="0" y="0"/>
                              <a:chExt cx="1873537" cy="1723089"/>
                            </a:xfrm>
                          </wpg:grpSpPr>
                          <wps:wsp>
                            <wps:cNvPr id="2103282063"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065405" name="Oval 1"/>
                            <wps:cNvSpPr/>
                            <wps:spPr>
                              <a:xfrm>
                                <a:off x="1045199" y="127140"/>
                                <a:ext cx="448736" cy="401702"/>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8849822" name="Oval 2"/>
                            <wps:cNvSpPr/>
                            <wps:spPr>
                              <a:xfrm>
                                <a:off x="1089188" y="264056"/>
                                <a:ext cx="78740" cy="94615"/>
                              </a:xfrm>
                              <a:prstGeom prst="ellipse">
                                <a:avLst/>
                              </a:prstGeom>
                              <a:solidFill>
                                <a:schemeClr val="accent2">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1811014" name="Isosceles Triangle 5"/>
                            <wps:cNvSpPr/>
                            <wps:spPr>
                              <a:xfrm rot="16200000">
                                <a:off x="-63426" y="686450"/>
                                <a:ext cx="602552" cy="475699"/>
                              </a:xfrm>
                              <a:prstGeom prst="triangle">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7717947" name="Straight Arrow Connector 7"/>
                            <wps:cNvCnPr/>
                            <wps:spPr>
                              <a:xfrm flipV="1">
                                <a:off x="473093" y="344816"/>
                                <a:ext cx="627625" cy="442449"/>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7926566" name="Oval 1"/>
                            <wps:cNvSpPr/>
                            <wps:spPr>
                              <a:xfrm>
                                <a:off x="1108775" y="1020789"/>
                                <a:ext cx="448310" cy="401320"/>
                              </a:xfrm>
                              <a:prstGeom prst="ellipse">
                                <a:avLst/>
                              </a:prstGeom>
                              <a:noFill/>
                              <a:ln>
                                <a:solidFill>
                                  <a:schemeClr val="accent6">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7733391" name="Oval 2"/>
                            <wps:cNvSpPr/>
                            <wps:spPr>
                              <a:xfrm>
                                <a:off x="1362910" y="1173571"/>
                                <a:ext cx="78740" cy="94615"/>
                              </a:xfrm>
                              <a:prstGeom prst="ellipse">
                                <a:avLst/>
                              </a:prstGeom>
                              <a:solidFill>
                                <a:schemeClr val="accent2">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1377355" name="Straight Arrow Connector 7"/>
                          <wps:cNvCnPr/>
                          <wps:spPr>
                            <a:xfrm>
                              <a:off x="499273" y="948629"/>
                              <a:ext cx="863636" cy="272251"/>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140194636" name="Group 9"/>
                        <wpg:cNvGrpSpPr/>
                        <wpg:grpSpPr>
                          <a:xfrm>
                            <a:off x="312950" y="44008"/>
                            <a:ext cx="2061210" cy="1722755"/>
                            <a:chOff x="0" y="0"/>
                            <a:chExt cx="2061739" cy="1723089"/>
                          </a:xfrm>
                        </wpg:grpSpPr>
                        <wps:wsp>
                          <wps:cNvPr id="231106433"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0970346" name="Oval 1"/>
                          <wps:cNvSpPr/>
                          <wps:spPr>
                            <a:xfrm>
                              <a:off x="337399" y="117356"/>
                              <a:ext cx="448736" cy="401702"/>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4469235" name="Isosceles Triangle 5"/>
                          <wps:cNvSpPr/>
                          <wps:spPr>
                            <a:xfrm rot="5400000">
                              <a:off x="1522614" y="647331"/>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8201453" name="Straight Arrow Connector 6"/>
                          <wps:cNvCnPr/>
                          <wps:spPr>
                            <a:xfrm>
                              <a:off x="772595" y="410746"/>
                              <a:ext cx="787547" cy="454557"/>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45432627" name="Oval 1"/>
                          <wps:cNvSpPr/>
                          <wps:spPr>
                            <a:xfrm>
                              <a:off x="332510" y="958408"/>
                              <a:ext cx="448310" cy="401320"/>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3141313" name="Straight Arrow Connector 6"/>
                          <wps:cNvCnPr/>
                          <wps:spPr>
                            <a:xfrm flipV="1">
                              <a:off x="767705" y="928051"/>
                              <a:ext cx="757925" cy="22982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848158512" name="Group 10"/>
                        <wpg:cNvGrpSpPr/>
                        <wpg:grpSpPr>
                          <a:xfrm>
                            <a:off x="2386242" y="420526"/>
                            <a:ext cx="1581785" cy="1141095"/>
                            <a:chOff x="0" y="0"/>
                            <a:chExt cx="1582352" cy="1141679"/>
                          </a:xfrm>
                        </wpg:grpSpPr>
                        <wps:wsp>
                          <wps:cNvPr id="1641254115"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459388"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9403732" name="Straight Arrow Connector 7"/>
                          <wps:cNvCnPr/>
                          <wps:spPr>
                            <a:xfrm flipV="1">
                              <a:off x="0" y="287482"/>
                              <a:ext cx="738365" cy="21946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72133152" name="Straight Arrow Connector 7"/>
                          <wps:cNvCnPr/>
                          <wps:spPr>
                            <a:xfrm>
                              <a:off x="870391" y="259162"/>
                              <a:ext cx="711961" cy="23267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0929532"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1603141" name="Straight Arrow Connector 7"/>
                          <wps:cNvCnPr/>
                          <wps:spPr>
                            <a:xfrm flipV="1">
                              <a:off x="841052" y="522194"/>
                              <a:ext cx="679688" cy="205373"/>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32926267" name="Straight Arrow Connector 6"/>
                          <wps:cNvCnPr/>
                          <wps:spPr>
                            <a:xfrm>
                              <a:off x="0" y="523213"/>
                              <a:ext cx="737489" cy="235779"/>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730496762" name="Arrow: Right 14"/>
                        <wps:cNvSpPr/>
                        <wps:spPr>
                          <a:xfrm>
                            <a:off x="1056205" y="248872"/>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7399722" name="Arrow: Right 14"/>
                        <wps:cNvSpPr/>
                        <wps:spPr>
                          <a:xfrm>
                            <a:off x="1095324" y="1231730"/>
                            <a:ext cx="4082936" cy="152094"/>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8605854" name="Text Box 2"/>
                        <wps:cNvSpPr txBox="1">
                          <a:spLocks noChangeArrowheads="1"/>
                        </wps:cNvSpPr>
                        <wps:spPr bwMode="auto">
                          <a:xfrm>
                            <a:off x="1960826" y="1418053"/>
                            <a:ext cx="596265" cy="268605"/>
                          </a:xfrm>
                          <a:prstGeom prst="rect">
                            <a:avLst/>
                          </a:prstGeom>
                          <a:noFill/>
                          <a:ln w="9525">
                            <a:noFill/>
                            <a:miter lim="800000"/>
                            <a:headEnd/>
                            <a:tailEnd/>
                          </a:ln>
                        </wps:spPr>
                        <wps:txbx>
                          <w:txbxContent>
                            <w:p w14:paraId="62C3228F" w14:textId="77777777" w:rsidR="009845AE" w:rsidRDefault="009845AE" w:rsidP="009845AE">
                              <w:r>
                                <w:rPr>
                                  <w:rFonts w:eastAsiaTheme="minorEastAsia" w:hint="eastAsia"/>
                                  <w:lang w:eastAsia="zh-TW"/>
                                </w:rPr>
                                <w:t>ENC-A</w:t>
                              </w:r>
                            </w:p>
                          </w:txbxContent>
                        </wps:txbx>
                        <wps:bodyPr rot="0" vert="horz" wrap="square" lIns="91440" tIns="45720" rIns="91440" bIns="45720" anchor="t" anchorCtr="0">
                          <a:noAutofit/>
                        </wps:bodyPr>
                      </wps:wsp>
                      <wps:wsp>
                        <wps:cNvPr id="499197817" name="Text Box 2"/>
                        <wps:cNvSpPr txBox="1">
                          <a:spLocks noChangeArrowheads="1"/>
                        </wps:cNvSpPr>
                        <wps:spPr bwMode="auto">
                          <a:xfrm>
                            <a:off x="3794515" y="1398494"/>
                            <a:ext cx="596265" cy="268605"/>
                          </a:xfrm>
                          <a:prstGeom prst="rect">
                            <a:avLst/>
                          </a:prstGeom>
                          <a:noFill/>
                          <a:ln w="9525">
                            <a:noFill/>
                            <a:miter lim="800000"/>
                            <a:headEnd/>
                            <a:tailEnd/>
                          </a:ln>
                        </wps:spPr>
                        <wps:txbx>
                          <w:txbxContent>
                            <w:p w14:paraId="089ABB7D" w14:textId="6853DBAB" w:rsidR="009845AE" w:rsidRDefault="009845AE" w:rsidP="009845AE">
                              <w:r>
                                <w:rPr>
                                  <w:rFonts w:eastAsiaTheme="minorEastAsia" w:hint="eastAsia"/>
                                  <w:lang w:eastAsia="zh-TW"/>
                                </w:rPr>
                                <w:t>DEC-B</w:t>
                              </w:r>
                            </w:p>
                          </w:txbxContent>
                        </wps:txbx>
                        <wps:bodyPr rot="0" vert="horz" wrap="square" lIns="91440" tIns="45720" rIns="91440" bIns="45720" anchor="t" anchorCtr="0">
                          <a:noAutofit/>
                        </wps:bodyPr>
                      </wps:wsp>
                      <wps:wsp>
                        <wps:cNvPr id="1069474646" name="Text Box 2"/>
                        <wps:cNvSpPr txBox="1">
                          <a:spLocks noChangeArrowheads="1"/>
                        </wps:cNvSpPr>
                        <wps:spPr bwMode="auto">
                          <a:xfrm>
                            <a:off x="0" y="762815"/>
                            <a:ext cx="283210" cy="244475"/>
                          </a:xfrm>
                          <a:prstGeom prst="rect">
                            <a:avLst/>
                          </a:prstGeom>
                          <a:noFill/>
                          <a:ln w="9525">
                            <a:noFill/>
                            <a:miter lim="800000"/>
                            <a:headEnd/>
                            <a:tailEnd/>
                          </a:ln>
                        </wps:spPr>
                        <wps:txbx>
                          <w:txbxContent>
                            <w:p w14:paraId="14C70601" w14:textId="426BE564" w:rsidR="009845AE" w:rsidRDefault="009845AE" w:rsidP="009845AE">
                              <w:r>
                                <w:rPr>
                                  <w:rFonts w:eastAsiaTheme="minorEastAsia" w:hint="eastAsia"/>
                                  <w:lang w:eastAsia="zh-TW"/>
                                </w:rPr>
                                <w:t>4</w:t>
                              </w:r>
                              <w:r w:rsidRPr="009845AE">
                                <w:rPr>
                                  <w:rFonts w:eastAsiaTheme="minorEastAsia" w:hint="eastAsia"/>
                                  <w:noProof/>
                                  <w:lang w:eastAsia="zh-TW"/>
                                </w:rPr>
                                <w:drawing>
                                  <wp:inline distT="0" distB="0" distL="0" distR="0" wp14:anchorId="14434C4D" wp14:editId="74D2E775">
                                    <wp:extent cx="91440" cy="80645"/>
                                    <wp:effectExtent l="0" t="0" r="0" b="0"/>
                                    <wp:docPr id="22193403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anchor>
            </w:drawing>
          </mc:Choice>
          <mc:Fallback>
            <w:pict>
              <v:group w14:anchorId="6F0F50FB" id="Group 21" o:spid="_x0000_s1057" style="position:absolute;margin-left:.05pt;margin-top:459.25pt;width:460.1pt;height:139.1pt;z-index:251755520" coordsize="58432,17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">
                <v:group id="Group 12" o:spid="_x0000_s1058" style="position:absolute;left:39700;width:18732;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">
                  <v:group id="Group 11" o:spid="_x0000_s1059"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">
                    <v:oval id="Oval 1" o:spid="_x0000_s1060"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" filled="f" strokecolor="black [3213]" strokeweight="1pt">
                      <v:stroke dashstyle="dash" joinstyle="miter"/>
                    </v:oval>
                    <v:oval id="Oval 1" o:spid="_x0000_s1061" style="position:absolute;left:10451;top:1271;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" filled="f" strokecolor="#538135 [2409]" strokeweight="1pt">
                      <v:stroke dashstyle="dash" joinstyle="miter"/>
                    </v:oval>
                    <v:oval id="Oval 2" o:spid="_x0000_s1062" style="position:absolute;left:10891;top:2640;width:788;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" fillcolor="#c45911 [2405]" strokecolor="black [3213]" strokeweight="1pt">
                      <v:stroke joinstyle="miter"/>
                    </v:oval>
                    <v:shape id="Isosceles Triangle 5" o:spid="_x0000_s1063"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" fillcolor="#f4b083 [1941]" strokecolor="#09101d [484]" strokeweight="1pt"/>
                    <v:shape id="Straight Arrow Connector 7" o:spid="_x0000_s1064" type="#_x0000_t32" style="position:absolute;left:4730;top:3448;width:6277;height:44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" strokecolor="#c45911 [2405]" strokeweight="1.5pt">
                      <v:stroke endarrow="block" joinstyle="miter"/>
                    </v:shape>
                    <v:oval id="Oval 1" o:spid="_x0000_s1065" style="position:absolute;left:11087;top:10207;width:4483;height:4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" filled="f" strokecolor="#c5e0b3 [1305]" strokeweight="1pt">
                      <v:stroke dashstyle="dash" joinstyle="miter"/>
                    </v:oval>
                    <v:oval id="Oval 2" o:spid="_x0000_s1066" style="position:absolute;left:13629;top:11735;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" fillcolor="#f7caac [1301]" strokecolor="black [3213]" strokeweight="1pt">
                      <v:stroke joinstyle="miter"/>
                    </v:oval>
                  </v:group>
                  <v:shape id="Straight Arrow Connector 7" o:spid="_x0000_s1067" type="#_x0000_t32" style="position:absolute;left:4992;top:9486;width:8637;height:27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" strokecolor="#f7caac [1301]" strokeweight="1.5pt">
                    <v:stroke endarrow="block" joinstyle="miter"/>
                  </v:shape>
                </v:group>
                <v:group id="Group 9" o:spid="_x0000_s1068" style="position:absolute;left:3129;top:440;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">
                  <v:oval id="Oval 1" o:spid="_x0000_s1069"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" filled="f" strokecolor="black [3213]" strokeweight="1pt">
                    <v:stroke joinstyle="miter"/>
                  </v:oval>
                  <v:oval id="Oval 1" o:spid="_x0000_s1070"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" fillcolor="#538135 [2409]" strokecolor="black [3213]" strokeweight="1pt">
                    <v:stroke joinstyle="miter"/>
                  </v:oval>
                  <v:shape id="Isosceles Triangle 5" o:spid="_x0000_s1071"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" fillcolor="#92d050" strokecolor="#09101d [484]" strokeweight="1pt"/>
                  <v:shape id="Straight Arrow Connector 6" o:spid="_x0000_s1072"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" strokecolor="#538135 [2409]" strokeweight="1.5pt">
                    <v:stroke endarrow="block" joinstyle="miter"/>
                  </v:shape>
                  <v:oval id="Oval 1" o:spid="_x0000_s1073"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" fillcolor="#c5e0b3 [1305]" strokecolor="black [3213]" strokeweight="1pt">
                    <v:stroke joinstyle="miter"/>
                  </v:oval>
                  <v:shape id="Straight Arrow Connector 6" o:spid="_x0000_s1074"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" strokecolor="#c5e0b3 [1305]" strokeweight="1.5pt">
                    <v:stroke endarrow="block" joinstyle="miter"/>
                  </v:shape>
                </v:group>
                <v:group id="Group 10" o:spid="_x0000_s1075" style="position:absolute;left:23862;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">
                  <v:rect id="Rectangle 3" o:spid="_x0000_s1076"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" filled="f" strokecolor="#4472c4 [3204]" strokeweight="1pt">
                    <v:stroke dashstyle="dash"/>
                  </v:rect>
                  <v:rect id="Rectangle 4" o:spid="_x0000_s1077"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" fillcolor="#4472c4 [3204]" strokecolor="#4472c4 [3204]" strokeweight="1pt"/>
                  <v:shape id="Straight Arrow Connector 7" o:spid="_x0000_s1078"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" strokecolor="#538135 [2409]" strokeweight="1.5pt">
                    <v:stroke endarrow="block" joinstyle="miter"/>
                  </v:shape>
                  <v:shape id="Straight Arrow Connector 7" o:spid="_x0000_s1079"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" strokecolor="#c45911 [2405]" strokeweight="1.5pt">
                    <v:stroke endarrow="block" joinstyle="miter"/>
                  </v:shape>
                  <v:rect id="Rectangle 4" o:spid="_x0000_s1080"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" fillcolor="#bdd6ee [1304]" strokecolor="#4472c4 [3204]" strokeweight="1pt"/>
                  <v:shape id="Straight Arrow Connector 7" o:spid="_x0000_s1081"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" strokecolor="#f7caac [1301]" strokeweight="1.5pt">
                    <v:stroke endarrow="block" joinstyle="miter"/>
                  </v:shape>
                  <v:shape id="Straight Arrow Connector 6" o:spid="_x0000_s1082"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" strokecolor="#c5e0b3 [1305]" strokeweight="1.5pt">
                    <v:stroke endarrow="block" joinstyle="miter"/>
                  </v:shape>
                </v:group>
                <v:shape id="Arrow: Right 14" o:spid="_x0000_s1083" type="#_x0000_t13" style="position:absolute;left:10562;top:2488;width:40096;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" adj="21164" filled="f" strokecolor="#7030a0" strokeweight="1pt">
                  <v:stroke dashstyle="1 1"/>
                </v:shape>
                <v:shape id="Arrow: Right 14" o:spid="_x0000_s1084" type="#_x0000_t13" style="position:absolute;left:10953;top:12317;width:40829;height:1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" adj="21198" filled="f" strokecolor="#7030a0" strokeweight="1pt">
                  <v:stroke dashstyle="1 1"/>
                </v:shape>
                <v:shape id="Text Box 2" o:spid="_x0000_s1085" type="#_x0000_t202" style="position:absolute;left:19608;top:14180;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" filled="f" stroked="f">
                  <v:textbox>
                    <w:txbxContent>
                      <w:p w14:paraId="62C3228F" w14:textId="77777777" w:rsidR="009845AE" w:rsidRDefault="009845AE" w:rsidP="009845AE">
                        <w:r>
                          <w:rPr>
                            <w:rFonts w:eastAsiaTheme="minorEastAsia" w:hint="eastAsia"/>
                            <w:lang w:eastAsia="zh-TW"/>
                          </w:rPr>
                          <w:t>ENC-A</w:t>
                        </w:r>
                      </w:p>
                    </w:txbxContent>
                  </v:textbox>
                </v:shape>
                <v:shape id="Text Box 2" o:spid="_x0000_s1086" type="#_x0000_t202" style="position:absolute;left:37945;top:13984;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" filled="f" stroked="f">
                  <v:textbox>
                    <w:txbxContent>
                      <w:p w14:paraId="089ABB7D" w14:textId="6853DBAB" w:rsidR="009845AE" w:rsidRDefault="009845AE" w:rsidP="009845AE">
                        <w:r>
                          <w:rPr>
                            <w:rFonts w:eastAsiaTheme="minorEastAsia" w:hint="eastAsia"/>
                            <w:lang w:eastAsia="zh-TW"/>
                          </w:rPr>
                          <w:t>DEC-B</w:t>
                        </w:r>
                      </w:p>
                    </w:txbxContent>
                  </v:textbox>
                </v:shape>
                <v:shape id="Text Box 2" o:spid="_x0000_s1087" type="#_x0000_t202" style="position:absolute;top:7628;width:28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" filled="f" stroked="f">
                  <v:textbox>
                    <w:txbxContent>
                      <w:p w14:paraId="14C70601" w14:textId="426BE564" w:rsidR="009845AE" w:rsidRDefault="009845AE" w:rsidP="009845AE">
                        <w:r>
                          <w:rPr>
                            <w:rFonts w:eastAsiaTheme="minorEastAsia" w:hint="eastAsia"/>
                            <w:lang w:eastAsia="zh-TW"/>
                          </w:rPr>
                          <w:t>4</w:t>
                        </w:r>
                        <w:r w:rsidRPr="009845AE">
                          <w:rPr>
                            <w:rFonts w:eastAsiaTheme="minorEastAsia" w:hint="eastAsia"/>
                            <w:noProof/>
                            <w:lang w:eastAsia="zh-TW"/>
                          </w:rPr>
                          <w:drawing>
                            <wp:inline distT="0" distB="0" distL="0" distR="0" wp14:anchorId="14434C4D" wp14:editId="74D2E775">
                              <wp:extent cx="91440" cy="80645"/>
                              <wp:effectExtent l="0" t="0" r="0" b="0"/>
                              <wp:docPr id="22193403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52448" behindDoc="0" locked="0" layoutInCell="1" allowOverlap="1" wp14:anchorId="6709266C" wp14:editId="1AC83C9A">
                <wp:simplePos x="0" y="0"/>
                <wp:positionH relativeFrom="column">
                  <wp:posOffset>-72431</wp:posOffset>
                </wp:positionH>
                <wp:positionV relativeFrom="paragraph">
                  <wp:posOffset>3876356</wp:posOffset>
                </wp:positionV>
                <wp:extent cx="5926418" cy="1766763"/>
                <wp:effectExtent l="0" t="0" r="17780" b="24130"/>
                <wp:wrapNone/>
                <wp:docPr id="2008155209" name="Group 20"/>
                <wp:cNvGraphicFramePr/>
                <a:graphic xmlns:a="http://schemas.openxmlformats.org/drawingml/2006/main">
                  <a:graphicData uri="http://schemas.microsoft.com/office/word/2010/wordprocessingGroup">
                    <wpg:wgp>
                      <wpg:cNvGrpSpPr/>
                      <wpg:grpSpPr>
                        <a:xfrm>
                          <a:off x="0" y="0"/>
                          <a:ext cx="5926418" cy="1766763"/>
                          <a:chOff x="0" y="0"/>
                          <a:chExt cx="5926418" cy="1766763"/>
                        </a:xfrm>
                      </wpg:grpSpPr>
                      <wpg:grpSp>
                        <wpg:cNvPr id="266705582" name="Group 12"/>
                        <wpg:cNvGrpSpPr/>
                        <wpg:grpSpPr>
                          <a:xfrm>
                            <a:off x="4053168" y="0"/>
                            <a:ext cx="1873250" cy="1722755"/>
                            <a:chOff x="0" y="0"/>
                            <a:chExt cx="1873537" cy="1723089"/>
                          </a:xfrm>
                        </wpg:grpSpPr>
                        <wpg:grpSp>
                          <wpg:cNvPr id="982036781" name="Group 11"/>
                          <wpg:cNvGrpSpPr/>
                          <wpg:grpSpPr>
                            <a:xfrm>
                              <a:off x="0" y="0"/>
                              <a:ext cx="1873537" cy="1723089"/>
                              <a:chOff x="0" y="0"/>
                              <a:chExt cx="1873537" cy="1723089"/>
                            </a:xfrm>
                          </wpg:grpSpPr>
                          <wps:wsp>
                            <wps:cNvPr id="1434292098"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18880" name="Oval 1"/>
                            <wps:cNvSpPr/>
                            <wps:spPr>
                              <a:xfrm>
                                <a:off x="1098992" y="112467"/>
                                <a:ext cx="448736" cy="401702"/>
                              </a:xfrm>
                              <a:prstGeom prst="ellipse">
                                <a:avLst/>
                              </a:prstGeom>
                              <a:noFill/>
                              <a:ln>
                                <a:solidFill>
                                  <a:schemeClr val="accent4">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8379548" name="Oval 2"/>
                            <wps:cNvSpPr/>
                            <wps:spPr>
                              <a:xfrm>
                                <a:off x="1275026" y="244492"/>
                                <a:ext cx="78740" cy="94615"/>
                              </a:xfrm>
                              <a:prstGeom prst="ellipse">
                                <a:avLst/>
                              </a:prstGeom>
                              <a:solidFill>
                                <a:schemeClr val="accent4">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2312992" name="Isosceles Triangle 5"/>
                            <wps:cNvSpPr/>
                            <wps:spPr>
                              <a:xfrm rot="16200000">
                                <a:off x="-63426" y="686450"/>
                                <a:ext cx="602552" cy="475699"/>
                              </a:xfrm>
                              <a:prstGeom prst="triangle">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4687141" name="Straight Arrow Connector 7"/>
                            <wps:cNvCnPr/>
                            <wps:spPr>
                              <a:xfrm flipV="1">
                                <a:off x="473093" y="321711"/>
                                <a:ext cx="794140" cy="46555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7927806" name="Oval 1"/>
                            <wps:cNvSpPr/>
                            <wps:spPr>
                              <a:xfrm>
                                <a:off x="1084323" y="953519"/>
                                <a:ext cx="448310" cy="401320"/>
                              </a:xfrm>
                              <a:prstGeom prst="ellipse">
                                <a:avLst/>
                              </a:prstGeom>
                              <a:noFill/>
                              <a:ln>
                                <a:solidFill>
                                  <a:schemeClr val="accent4">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0425841" name="Oval 2"/>
                            <wps:cNvSpPr/>
                            <wps:spPr>
                              <a:xfrm>
                                <a:off x="1270137" y="1124663"/>
                                <a:ext cx="78740" cy="94615"/>
                              </a:xfrm>
                              <a:prstGeom prst="ellipse">
                                <a:avLst/>
                              </a:prstGeom>
                              <a:solidFill>
                                <a:schemeClr val="accent4">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922503919" name="Straight Arrow Connector 7"/>
                          <wps:cNvCnPr/>
                          <wps:spPr>
                            <a:xfrm>
                              <a:off x="499273" y="948629"/>
                              <a:ext cx="772595" cy="234712"/>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187941736" name="Group 9"/>
                        <wpg:cNvGrpSpPr/>
                        <wpg:grpSpPr>
                          <a:xfrm>
                            <a:off x="396077" y="44008"/>
                            <a:ext cx="2061210" cy="1722755"/>
                            <a:chOff x="0" y="0"/>
                            <a:chExt cx="2061739" cy="1723089"/>
                          </a:xfrm>
                        </wpg:grpSpPr>
                        <wps:wsp>
                          <wps:cNvPr id="993399071"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3202610" name="Oval 1"/>
                          <wps:cNvSpPr/>
                          <wps:spPr>
                            <a:xfrm>
                              <a:off x="337399" y="117356"/>
                              <a:ext cx="448736" cy="401702"/>
                            </a:xfrm>
                            <a:prstGeom prst="ellipse">
                              <a:avLst/>
                            </a:prstGeom>
                            <a:solidFill>
                              <a:schemeClr val="accent4">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205006" name="Isosceles Triangle 5"/>
                          <wps:cNvSpPr/>
                          <wps:spPr>
                            <a:xfrm rot="5400000">
                              <a:off x="1522614" y="647331"/>
                              <a:ext cx="602552" cy="475699"/>
                            </a:xfrm>
                            <a:prstGeom prst="triangle">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2105192" name="Straight Arrow Connector 6"/>
                          <wps:cNvCnPr/>
                          <wps:spPr>
                            <a:xfrm>
                              <a:off x="772595" y="410746"/>
                              <a:ext cx="787547" cy="454557"/>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2357708" name="Oval 1"/>
                          <wps:cNvSpPr/>
                          <wps:spPr>
                            <a:xfrm>
                              <a:off x="332510" y="958408"/>
                              <a:ext cx="448310" cy="401320"/>
                            </a:xfrm>
                            <a:prstGeom prst="ellipse">
                              <a:avLst/>
                            </a:prstGeom>
                            <a:solidFill>
                              <a:schemeClr val="accent4">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915030" name="Straight Arrow Connector 6"/>
                          <wps:cNvCnPr/>
                          <wps:spPr>
                            <a:xfrm flipV="1">
                              <a:off x="767705" y="928051"/>
                              <a:ext cx="757925" cy="229823"/>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30802204" name="Group 10"/>
                        <wpg:cNvGrpSpPr/>
                        <wpg:grpSpPr>
                          <a:xfrm>
                            <a:off x="2469369" y="420526"/>
                            <a:ext cx="1581785" cy="1141095"/>
                            <a:chOff x="0" y="0"/>
                            <a:chExt cx="1582352" cy="1141679"/>
                          </a:xfrm>
                        </wpg:grpSpPr>
                        <wps:wsp>
                          <wps:cNvPr id="1572036683"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2992650"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07200" name="Straight Arrow Connector 7"/>
                          <wps:cNvCnPr/>
                          <wps:spPr>
                            <a:xfrm>
                              <a:off x="0" y="506947"/>
                              <a:ext cx="709009" cy="236689"/>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43971746" name="Straight Arrow Connector 7"/>
                          <wps:cNvCnPr/>
                          <wps:spPr>
                            <a:xfrm>
                              <a:off x="870391" y="259162"/>
                              <a:ext cx="711961" cy="232675"/>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73359016"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1161063" name="Straight Arrow Connector 7"/>
                          <wps:cNvCnPr/>
                          <wps:spPr>
                            <a:xfrm flipV="1">
                              <a:off x="841052" y="522194"/>
                              <a:ext cx="679688" cy="20537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1892422" name="Straight Arrow Connector 6"/>
                          <wps:cNvCnPr/>
                          <wps:spPr>
                            <a:xfrm flipV="1">
                              <a:off x="0" y="267613"/>
                              <a:ext cx="748145" cy="255600"/>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232393460" name="Text Box 2"/>
                        <wps:cNvSpPr txBox="1">
                          <a:spLocks noChangeArrowheads="1"/>
                        </wps:cNvSpPr>
                        <wps:spPr bwMode="auto">
                          <a:xfrm>
                            <a:off x="2048843" y="1144222"/>
                            <a:ext cx="596265" cy="268605"/>
                          </a:xfrm>
                          <a:prstGeom prst="rect">
                            <a:avLst/>
                          </a:prstGeom>
                          <a:noFill/>
                          <a:ln w="9525">
                            <a:noFill/>
                            <a:miter lim="800000"/>
                            <a:headEnd/>
                            <a:tailEnd/>
                          </a:ln>
                        </wps:spPr>
                        <wps:txbx>
                          <w:txbxContent>
                            <w:p w14:paraId="30FD5D48" w14:textId="383BF0FE" w:rsidR="009845AE" w:rsidRDefault="009845AE" w:rsidP="009845AE">
                              <w:r>
                                <w:rPr>
                                  <w:rFonts w:eastAsiaTheme="minorEastAsia" w:hint="eastAsia"/>
                                  <w:lang w:eastAsia="zh-TW"/>
                                </w:rPr>
                                <w:t>ENC-C</w:t>
                              </w:r>
                            </w:p>
                          </w:txbxContent>
                        </wps:txbx>
                        <wps:bodyPr rot="0" vert="horz" wrap="square" lIns="91440" tIns="45720" rIns="91440" bIns="45720" anchor="t" anchorCtr="0">
                          <a:noAutofit/>
                        </wps:bodyPr>
                      </wps:wsp>
                      <wps:wsp>
                        <wps:cNvPr id="214031183" name="Text Box 2"/>
                        <wps:cNvSpPr txBox="1">
                          <a:spLocks noChangeArrowheads="1"/>
                        </wps:cNvSpPr>
                        <wps:spPr bwMode="auto">
                          <a:xfrm>
                            <a:off x="3882533" y="1124663"/>
                            <a:ext cx="596265" cy="268605"/>
                          </a:xfrm>
                          <a:prstGeom prst="rect">
                            <a:avLst/>
                          </a:prstGeom>
                          <a:noFill/>
                          <a:ln w="9525">
                            <a:noFill/>
                            <a:miter lim="800000"/>
                            <a:headEnd/>
                            <a:tailEnd/>
                          </a:ln>
                        </wps:spPr>
                        <wps:txbx>
                          <w:txbxContent>
                            <w:p w14:paraId="5BC6447E" w14:textId="00F36E93" w:rsidR="009845AE" w:rsidRDefault="009845AE" w:rsidP="009845AE">
                              <w:r>
                                <w:rPr>
                                  <w:rFonts w:eastAsiaTheme="minorEastAsia" w:hint="eastAsia"/>
                                  <w:lang w:eastAsia="zh-TW"/>
                                </w:rPr>
                                <w:t>DEC-C</w:t>
                              </w:r>
                            </w:p>
                          </w:txbxContent>
                        </wps:txbx>
                        <wps:bodyPr rot="0" vert="horz" wrap="square" lIns="91440" tIns="45720" rIns="91440" bIns="45720" anchor="t" anchorCtr="0">
                          <a:noAutofit/>
                        </wps:bodyPr>
                      </wps:wsp>
                      <wps:wsp>
                        <wps:cNvPr id="1448660033" name="Arrow: Right 14"/>
                        <wps:cNvSpPr/>
                        <wps:spPr>
                          <a:xfrm>
                            <a:off x="1154002" y="185304"/>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1770678" name="Arrow: Right 14"/>
                        <wps:cNvSpPr/>
                        <wps:spPr>
                          <a:xfrm>
                            <a:off x="1149113" y="1270849"/>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0591147" name="Text Box 2"/>
                        <wps:cNvSpPr txBox="1">
                          <a:spLocks noChangeArrowheads="1"/>
                        </wps:cNvSpPr>
                        <wps:spPr bwMode="auto">
                          <a:xfrm>
                            <a:off x="0" y="669908"/>
                            <a:ext cx="283210" cy="244475"/>
                          </a:xfrm>
                          <a:prstGeom prst="rect">
                            <a:avLst/>
                          </a:prstGeom>
                          <a:noFill/>
                          <a:ln w="9525">
                            <a:noFill/>
                            <a:miter lim="800000"/>
                            <a:headEnd/>
                            <a:tailEnd/>
                          </a:ln>
                        </wps:spPr>
                        <wps:txbx>
                          <w:txbxContent>
                            <w:p w14:paraId="248DBA9A" w14:textId="32204F06" w:rsidR="009845AE" w:rsidRDefault="009845AE" w:rsidP="009845AE">
                              <w:r>
                                <w:rPr>
                                  <w:rFonts w:eastAsiaTheme="minorEastAsia" w:hint="eastAsia"/>
                                  <w:lang w:eastAsia="zh-TW"/>
                                </w:rPr>
                                <w:t>3</w:t>
                              </w:r>
                              <w:r w:rsidRPr="009845AE">
                                <w:rPr>
                                  <w:rFonts w:eastAsiaTheme="minorEastAsia" w:hint="eastAsia"/>
                                  <w:noProof/>
                                  <w:lang w:eastAsia="zh-TW"/>
                                </w:rPr>
                                <w:drawing>
                                  <wp:inline distT="0" distB="0" distL="0" distR="0" wp14:anchorId="3E1BC309" wp14:editId="010BAD2C">
                                    <wp:extent cx="91440" cy="80645"/>
                                    <wp:effectExtent l="0" t="0" r="0" b="0"/>
                                    <wp:docPr id="135890166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anchor>
            </w:drawing>
          </mc:Choice>
          <mc:Fallback>
            <w:pict>
              <v:group w14:anchorId="6709266C" id="Group 20" o:spid="_x0000_s1088" style="position:absolute;margin-left:-5.7pt;margin-top:305.2pt;width:466.65pt;height:139.1pt;z-index:251752448" coordsize="59264,17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">
                <v:group id="Group 12" o:spid="_x0000_s1089" style="position:absolute;left:40531;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">
                  <v:group id="Group 11" o:spid="_x0000_s1090"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">
                    <v:oval id="Oval 1" o:spid="_x0000_s1091"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" filled="f" strokecolor="black [3213]" strokeweight="1pt">
                      <v:stroke dashstyle="dash" joinstyle="miter"/>
                    </v:oval>
                    <v:oval id="Oval 1" o:spid="_x0000_s1092" style="position:absolute;left:10989;top:1124;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" filled="f" strokecolor="#bf8f00 [2407]" strokeweight="1pt">
                      <v:stroke dashstyle="dash" joinstyle="miter"/>
                    </v:oval>
                    <v:oval id="Oval 2" o:spid="_x0000_s1093" style="position:absolute;left:12750;top:2444;width:787;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" fillcolor="#bf8f00 [2407]" strokecolor="black [3213]" strokeweight="1pt">
                      <v:stroke joinstyle="miter"/>
                    </v:oval>
                    <v:shape id="Isosceles Triangle 5" o:spid="_x0000_s1094"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" fillcolor="#ffc000" strokecolor="#09101d [484]" strokeweight="1pt"/>
                    <v:shape id="Straight Arrow Connector 7" o:spid="_x0000_s1095" type="#_x0000_t32" style="position:absolute;left:4730;top:3217;width:7942;height:46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" strokecolor="#bf8f00 [2407]" strokeweight="1.5pt">
                      <v:stroke endarrow="block" joinstyle="miter"/>
                    </v:shape>
                    <v:oval id="Oval 1" o:spid="_x0000_s1096" style="position:absolute;left:10843;top:9535;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" filled="f" strokecolor="#ffe599 [1303]" strokeweight="1pt">
                      <v:stroke dashstyle="dash" joinstyle="miter"/>
                    </v:oval>
                    <v:oval id="Oval 2" o:spid="_x0000_s1097" style="position:absolute;left:12701;top:11246;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" fillcolor="#ffe599 [1303]" strokecolor="black [3213]" strokeweight="1pt">
                      <v:stroke joinstyle="miter"/>
                    </v:oval>
                  </v:group>
                  <v:shape id="Straight Arrow Connector 7" o:spid="_x0000_s1098" type="#_x0000_t32" style="position:absolute;left:4992;top:9486;width:7726;height:2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" strokecolor="#ffe599 [1303]" strokeweight="1.5pt">
                    <v:stroke endarrow="block" joinstyle="miter"/>
                  </v:shape>
                </v:group>
                <v:group id="Group 9" o:spid="_x0000_s1099" style="position:absolute;left:3960;top:440;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">
                  <v:oval id="Oval 1" o:spid="_x0000_s1100"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" filled="f" strokecolor="black [3213]" strokeweight="1pt">
                    <v:stroke joinstyle="miter"/>
                  </v:oval>
                  <v:oval id="Oval 1" o:spid="_x0000_s1101"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" fillcolor="#bf8f00 [2407]" strokecolor="black [3213]" strokeweight="1pt">
                    <v:stroke joinstyle="miter"/>
                  </v:oval>
                  <v:shape id="Isosceles Triangle 5" o:spid="_x0000_s1102"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" fillcolor="#ffc000" strokecolor="#09101d [484]" strokeweight="1pt"/>
                  <v:shape id="Straight Arrow Connector 6" o:spid="_x0000_s1103"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" strokecolor="#bf8f00 [2407]" strokeweight="1.5pt">
                    <v:stroke endarrow="block" joinstyle="miter"/>
                  </v:shape>
                  <v:oval id="Oval 1" o:spid="_x0000_s1104"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" fillcolor="#ffe599 [1303]" strokecolor="black [3213]" strokeweight="1pt">
                    <v:stroke joinstyle="miter"/>
                  </v:oval>
                  <v:shape id="Straight Arrow Connector 6" o:spid="_x0000_s1105"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" strokecolor="#ffe599 [1303]" strokeweight="1.5pt">
                    <v:stroke endarrow="block" joinstyle="miter"/>
                  </v:shape>
                </v:group>
                <v:group id="Group 10" o:spid="_x0000_s1106" style="position:absolute;left:24693;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">
                  <v:rect id="Rectangle 3" o:spid="_x0000_s1107"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" filled="f" strokecolor="#4472c4 [3204]" strokeweight="1pt">
                    <v:stroke dashstyle="dash"/>
                  </v:rect>
                  <v:rect id="Rectangle 4" o:spid="_x0000_s1108"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" fillcolor="#4472c4 [3204]" strokecolor="#4472c4 [3204]" strokeweight="1pt"/>
                  <v:shape id="Straight Arrow Connector 7" o:spid="_x0000_s1109" type="#_x0000_t32" style="position:absolute;top:5069;width:7090;height:23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" strokecolor="#bf8f00 [2407]" strokeweight="1.5pt">
                    <v:stroke endarrow="block" joinstyle="miter"/>
                  </v:shape>
                  <v:shape id="Straight Arrow Connector 7" o:spid="_x0000_s1110"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" strokecolor="#ffe599 [1303]" strokeweight="1.5pt">
                    <v:stroke endarrow="block" joinstyle="miter"/>
                  </v:shape>
                  <v:rect id="Rectangle 4" o:spid="_x0000_s1111"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" fillcolor="#bdd6ee [1304]" strokecolor="#4472c4 [3204]" strokeweight="1pt"/>
                  <v:shape id="Straight Arrow Connector 7" o:spid="_x0000_s1112"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" strokecolor="#bf8f00 [2407]" strokeweight="1.5pt">
                    <v:stroke endarrow="block" joinstyle="miter"/>
                  </v:shape>
                  <v:shape id="Straight Arrow Connector 6" o:spid="_x0000_s1113" type="#_x0000_t32" style="position:absolute;top:2676;width:7481;height:25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" strokecolor="#ffe599 [1303]" strokeweight="1.5pt">
                    <v:stroke endarrow="block" joinstyle="miter"/>
                  </v:shape>
                </v:group>
                <v:shape id="Text Box 2" o:spid="_x0000_s1114" type="#_x0000_t202" style="position:absolute;left:20488;top:11442;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" filled="f" stroked="f">
                  <v:textbox>
                    <w:txbxContent>
                      <w:p w14:paraId="30FD5D48" w14:textId="383BF0FE" w:rsidR="009845AE" w:rsidRDefault="009845AE" w:rsidP="009845AE">
                        <w:r>
                          <w:rPr>
                            <w:rFonts w:eastAsiaTheme="minorEastAsia" w:hint="eastAsia"/>
                            <w:lang w:eastAsia="zh-TW"/>
                          </w:rPr>
                          <w:t>ENC-C</w:t>
                        </w:r>
                      </w:p>
                    </w:txbxContent>
                  </v:textbox>
                </v:shape>
                <v:shape id="Text Box 2" o:spid="_x0000_s1115" type="#_x0000_t202" style="position:absolute;left:38825;top:11246;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" filled="f" stroked="f">
                  <v:textbox>
                    <w:txbxContent>
                      <w:p w14:paraId="5BC6447E" w14:textId="00F36E93" w:rsidR="009845AE" w:rsidRDefault="009845AE" w:rsidP="009845AE">
                        <w:r>
                          <w:rPr>
                            <w:rFonts w:eastAsiaTheme="minorEastAsia" w:hint="eastAsia"/>
                            <w:lang w:eastAsia="zh-TW"/>
                          </w:rPr>
                          <w:t>DEC-C</w:t>
                        </w:r>
                      </w:p>
                    </w:txbxContent>
                  </v:textbox>
                </v:shape>
                <v:shape id="Arrow: Right 14" o:spid="_x0000_s1116" type="#_x0000_t13" style="position:absolute;left:11540;top:1853;width:40096;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" adj="21164" filled="f" strokecolor="#7030a0" strokeweight="1pt">
                  <v:stroke dashstyle="1 1"/>
                </v:shape>
                <v:shape id="Arrow: Right 14" o:spid="_x0000_s1117" type="#_x0000_t13" style="position:absolute;left:11491;top:12708;width:40096;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" adj="21164" filled="f" strokecolor="#7030a0" strokeweight="1pt">
                  <v:stroke dashstyle="1 1"/>
                </v:shape>
                <v:shape id="Text Box 2" o:spid="_x0000_s1118" type="#_x0000_t202" style="position:absolute;top:6699;width:28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" filled="f" stroked="f">
                  <v:textbox>
                    <w:txbxContent>
                      <w:p w14:paraId="248DBA9A" w14:textId="32204F06" w:rsidR="009845AE" w:rsidRDefault="009845AE" w:rsidP="009845AE">
                        <w:r>
                          <w:rPr>
                            <w:rFonts w:eastAsiaTheme="minorEastAsia" w:hint="eastAsia"/>
                            <w:lang w:eastAsia="zh-TW"/>
                          </w:rPr>
                          <w:t>3</w:t>
                        </w:r>
                        <w:r w:rsidRPr="009845AE">
                          <w:rPr>
                            <w:rFonts w:eastAsiaTheme="minorEastAsia" w:hint="eastAsia"/>
                            <w:noProof/>
                            <w:lang w:eastAsia="zh-TW"/>
                          </w:rPr>
                          <w:drawing>
                            <wp:inline distT="0" distB="0" distL="0" distR="0" wp14:anchorId="3E1BC309" wp14:editId="010BAD2C">
                              <wp:extent cx="91440" cy="80645"/>
                              <wp:effectExtent l="0" t="0" r="0" b="0"/>
                              <wp:docPr id="135890166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49376" behindDoc="0" locked="0" layoutInCell="1" allowOverlap="1" wp14:anchorId="65714FD4" wp14:editId="7008C05A">
                <wp:simplePos x="0" y="0"/>
                <wp:positionH relativeFrom="column">
                  <wp:posOffset>-62651</wp:posOffset>
                </wp:positionH>
                <wp:positionV relativeFrom="paragraph">
                  <wp:posOffset>1949759</wp:posOffset>
                </wp:positionV>
                <wp:extent cx="5931307" cy="1766764"/>
                <wp:effectExtent l="0" t="0" r="12700" b="24130"/>
                <wp:wrapNone/>
                <wp:docPr id="1812831634" name="Group 19"/>
                <wp:cNvGraphicFramePr/>
                <a:graphic xmlns:a="http://schemas.openxmlformats.org/drawingml/2006/main">
                  <a:graphicData uri="http://schemas.microsoft.com/office/word/2010/wordprocessingGroup">
                    <wpg:wgp>
                      <wpg:cNvGrpSpPr/>
                      <wpg:grpSpPr>
                        <a:xfrm>
                          <a:off x="0" y="0"/>
                          <a:ext cx="5931307" cy="1766764"/>
                          <a:chOff x="0" y="0"/>
                          <a:chExt cx="5931307" cy="1766764"/>
                        </a:xfrm>
                      </wpg:grpSpPr>
                      <wpg:grpSp>
                        <wpg:cNvPr id="366902639" name="Group 12"/>
                        <wpg:cNvGrpSpPr/>
                        <wpg:grpSpPr>
                          <a:xfrm>
                            <a:off x="4058057" y="0"/>
                            <a:ext cx="1873250" cy="1722755"/>
                            <a:chOff x="0" y="0"/>
                            <a:chExt cx="1873537" cy="1723089"/>
                          </a:xfrm>
                        </wpg:grpSpPr>
                        <wpg:grpSp>
                          <wpg:cNvPr id="1090432692" name="Group 11"/>
                          <wpg:cNvGrpSpPr/>
                          <wpg:grpSpPr>
                            <a:xfrm>
                              <a:off x="0" y="0"/>
                              <a:ext cx="1873537" cy="1723089"/>
                              <a:chOff x="0" y="0"/>
                              <a:chExt cx="1873537" cy="1723089"/>
                            </a:xfrm>
                          </wpg:grpSpPr>
                          <wps:wsp>
                            <wps:cNvPr id="1911653303"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1904558" name="Oval 1"/>
                            <wps:cNvSpPr/>
                            <wps:spPr>
                              <a:xfrm>
                                <a:off x="913144" y="112467"/>
                                <a:ext cx="448736" cy="401702"/>
                              </a:xfrm>
                              <a:prstGeom prst="ellipse">
                                <a:avLst/>
                              </a:prstGeom>
                              <a:noFill/>
                              <a:ln>
                                <a:solidFill>
                                  <a:schemeClr val="accent2">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6283512" name="Oval 2"/>
                            <wps:cNvSpPr/>
                            <wps:spPr>
                              <a:xfrm>
                                <a:off x="1079400" y="254274"/>
                                <a:ext cx="78740" cy="94615"/>
                              </a:xfrm>
                              <a:prstGeom prst="ellipse">
                                <a:avLst/>
                              </a:prstGeom>
                              <a:solidFill>
                                <a:schemeClr val="accent2">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0050232" name="Isosceles Triangle 5"/>
                            <wps:cNvSpPr/>
                            <wps:spPr>
                              <a:xfrm rot="16200000">
                                <a:off x="-63426" y="686450"/>
                                <a:ext cx="602552" cy="475699"/>
                              </a:xfrm>
                              <a:prstGeom prst="triangle">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475357" name="Straight Arrow Connector 7"/>
                            <wps:cNvCnPr/>
                            <wps:spPr>
                              <a:xfrm flipV="1">
                                <a:off x="473093" y="348890"/>
                                <a:ext cx="576996" cy="43837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8123116" name="Oval 1"/>
                            <wps:cNvSpPr/>
                            <wps:spPr>
                              <a:xfrm>
                                <a:off x="1128340" y="953519"/>
                                <a:ext cx="448310" cy="401320"/>
                              </a:xfrm>
                              <a:prstGeom prst="ellipse">
                                <a:avLst/>
                              </a:prstGeom>
                              <a:noFill/>
                              <a:ln>
                                <a:solidFill>
                                  <a:schemeClr val="accent2">
                                    <a:lumMod val="60000"/>
                                    <a:lumOff val="4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4741812" name="Oval 2"/>
                            <wps:cNvSpPr/>
                            <wps:spPr>
                              <a:xfrm>
                                <a:off x="1323935" y="1124663"/>
                                <a:ext cx="78740" cy="94615"/>
                              </a:xfrm>
                              <a:prstGeom prst="ellipse">
                                <a:avLst/>
                              </a:prstGeom>
                              <a:solidFill>
                                <a:schemeClr val="accent2">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40686686" name="Straight Arrow Connector 7"/>
                          <wps:cNvCnPr/>
                          <wps:spPr>
                            <a:xfrm>
                              <a:off x="499273" y="948629"/>
                              <a:ext cx="824661" cy="223342"/>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288514291" name="Group 9"/>
                        <wpg:cNvGrpSpPr/>
                        <wpg:grpSpPr>
                          <a:xfrm>
                            <a:off x="400967" y="44009"/>
                            <a:ext cx="2061210" cy="1722755"/>
                            <a:chOff x="0" y="0"/>
                            <a:chExt cx="2061739" cy="1723089"/>
                          </a:xfrm>
                        </wpg:grpSpPr>
                        <wps:wsp>
                          <wps:cNvPr id="1116075467"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0236453" name="Oval 1"/>
                          <wps:cNvSpPr/>
                          <wps:spPr>
                            <a:xfrm>
                              <a:off x="185862" y="117356"/>
                              <a:ext cx="440199" cy="401702"/>
                            </a:xfrm>
                            <a:prstGeom prst="ellipse">
                              <a:avLst/>
                            </a:prstGeom>
                            <a:solidFill>
                              <a:schemeClr val="accent2">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639164" name="Isosceles Triangle 5"/>
                          <wps:cNvSpPr/>
                          <wps:spPr>
                            <a:xfrm rot="5400000">
                              <a:off x="1522614" y="647331"/>
                              <a:ext cx="602552" cy="475699"/>
                            </a:xfrm>
                            <a:prstGeom prst="triangle">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8933380" name="Straight Arrow Connector 6"/>
                          <wps:cNvCnPr/>
                          <wps:spPr>
                            <a:xfrm>
                              <a:off x="626061" y="318207"/>
                              <a:ext cx="934082" cy="547096"/>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0893589" name="Oval 1"/>
                          <wps:cNvSpPr/>
                          <wps:spPr>
                            <a:xfrm>
                              <a:off x="381422" y="968190"/>
                              <a:ext cx="448310" cy="401320"/>
                            </a:xfrm>
                            <a:prstGeom prst="ellipse">
                              <a:avLst/>
                            </a:prstGeom>
                            <a:solidFill>
                              <a:schemeClr val="accent2">
                                <a:lumMod val="20000"/>
                                <a:lumOff val="8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593901" name="Straight Arrow Connector 6"/>
                          <wps:cNvCnPr/>
                          <wps:spPr>
                            <a:xfrm flipV="1">
                              <a:off x="829732" y="928051"/>
                              <a:ext cx="695899" cy="240799"/>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738657329" name="Group 10"/>
                        <wpg:cNvGrpSpPr/>
                        <wpg:grpSpPr>
                          <a:xfrm>
                            <a:off x="2474259" y="420526"/>
                            <a:ext cx="1581785" cy="1141095"/>
                            <a:chOff x="0" y="0"/>
                            <a:chExt cx="1582352" cy="1141679"/>
                          </a:xfrm>
                        </wpg:grpSpPr>
                        <wps:wsp>
                          <wps:cNvPr id="1923639284"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465610"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4655083" name="Straight Arrow Connector 7"/>
                          <wps:cNvCnPr/>
                          <wps:spPr>
                            <a:xfrm flipV="1">
                              <a:off x="0" y="287482"/>
                              <a:ext cx="738365" cy="21946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3754676" name="Straight Arrow Connector 7"/>
                          <wps:cNvCnPr/>
                          <wps:spPr>
                            <a:xfrm>
                              <a:off x="870391" y="259162"/>
                              <a:ext cx="711961" cy="23267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0596724"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3987245" name="Straight Arrow Connector 7"/>
                          <wps:cNvCnPr/>
                          <wps:spPr>
                            <a:xfrm flipV="1">
                              <a:off x="841052" y="522194"/>
                              <a:ext cx="679688" cy="205373"/>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42383979" name="Straight Arrow Connector 6"/>
                          <wps:cNvCnPr/>
                          <wps:spPr>
                            <a:xfrm>
                              <a:off x="0" y="523213"/>
                              <a:ext cx="737489" cy="235779"/>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902720850" name="Text Box 2"/>
                        <wps:cNvSpPr txBox="1">
                          <a:spLocks noChangeArrowheads="1"/>
                        </wps:cNvSpPr>
                        <wps:spPr bwMode="auto">
                          <a:xfrm>
                            <a:off x="2053733" y="1232240"/>
                            <a:ext cx="596265" cy="268605"/>
                          </a:xfrm>
                          <a:prstGeom prst="rect">
                            <a:avLst/>
                          </a:prstGeom>
                          <a:noFill/>
                          <a:ln w="9525">
                            <a:noFill/>
                            <a:miter lim="800000"/>
                            <a:headEnd/>
                            <a:tailEnd/>
                          </a:ln>
                        </wps:spPr>
                        <wps:txbx>
                          <w:txbxContent>
                            <w:p w14:paraId="02F36787" w14:textId="7589A0F2" w:rsidR="009845AE" w:rsidRDefault="009845AE" w:rsidP="009845AE">
                              <w:r>
                                <w:rPr>
                                  <w:rFonts w:eastAsiaTheme="minorEastAsia" w:hint="eastAsia"/>
                                  <w:lang w:eastAsia="zh-TW"/>
                                </w:rPr>
                                <w:t>ENC-B</w:t>
                              </w:r>
                            </w:p>
                          </w:txbxContent>
                        </wps:txbx>
                        <wps:bodyPr rot="0" vert="horz" wrap="square" lIns="91440" tIns="45720" rIns="91440" bIns="45720" anchor="t" anchorCtr="0">
                          <a:noAutofit/>
                        </wps:bodyPr>
                      </wps:wsp>
                      <wps:wsp>
                        <wps:cNvPr id="1376666046" name="Text Box 2"/>
                        <wps:cNvSpPr txBox="1">
                          <a:spLocks noChangeArrowheads="1"/>
                        </wps:cNvSpPr>
                        <wps:spPr bwMode="auto">
                          <a:xfrm>
                            <a:off x="3887422" y="1212680"/>
                            <a:ext cx="596265" cy="268605"/>
                          </a:xfrm>
                          <a:prstGeom prst="rect">
                            <a:avLst/>
                          </a:prstGeom>
                          <a:noFill/>
                          <a:ln w="9525">
                            <a:noFill/>
                            <a:miter lim="800000"/>
                            <a:headEnd/>
                            <a:tailEnd/>
                          </a:ln>
                        </wps:spPr>
                        <wps:txbx>
                          <w:txbxContent>
                            <w:p w14:paraId="38669FE9" w14:textId="0E1B7D38" w:rsidR="009845AE" w:rsidRDefault="009845AE" w:rsidP="009845AE">
                              <w:r>
                                <w:rPr>
                                  <w:rFonts w:eastAsiaTheme="minorEastAsia" w:hint="eastAsia"/>
                                  <w:lang w:eastAsia="zh-TW"/>
                                </w:rPr>
                                <w:t>DEC-B</w:t>
                              </w:r>
                            </w:p>
                          </w:txbxContent>
                        </wps:txbx>
                        <wps:bodyPr rot="0" vert="horz" wrap="square" lIns="91440" tIns="45720" rIns="91440" bIns="45720" anchor="t" anchorCtr="0">
                          <a:noAutofit/>
                        </wps:bodyPr>
                      </wps:wsp>
                      <wps:wsp>
                        <wps:cNvPr id="623883443" name="Arrow: Right 14"/>
                        <wps:cNvSpPr/>
                        <wps:spPr>
                          <a:xfrm>
                            <a:off x="1237129" y="1207281"/>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4120429" name="Arrow: Right 14"/>
                        <wps:cNvSpPr/>
                        <wps:spPr>
                          <a:xfrm>
                            <a:off x="1051315" y="224423"/>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0269905" name="Text Box 2"/>
                        <wps:cNvSpPr txBox="1">
                          <a:spLocks noChangeArrowheads="1"/>
                        </wps:cNvSpPr>
                        <wps:spPr bwMode="auto">
                          <a:xfrm>
                            <a:off x="0" y="718806"/>
                            <a:ext cx="283210" cy="244475"/>
                          </a:xfrm>
                          <a:prstGeom prst="rect">
                            <a:avLst/>
                          </a:prstGeom>
                          <a:noFill/>
                          <a:ln w="9525">
                            <a:noFill/>
                            <a:miter lim="800000"/>
                            <a:headEnd/>
                            <a:tailEnd/>
                          </a:ln>
                        </wps:spPr>
                        <wps:txbx>
                          <w:txbxContent>
                            <w:p w14:paraId="4836B69C" w14:textId="71F6A5EC" w:rsidR="009845AE" w:rsidRDefault="009845AE" w:rsidP="009845AE">
                              <w:r>
                                <w:rPr>
                                  <w:rFonts w:eastAsiaTheme="minorEastAsia" w:hint="eastAsia"/>
                                  <w:lang w:eastAsia="zh-TW"/>
                                </w:rPr>
                                <w:t>2</w:t>
                              </w:r>
                            </w:p>
                          </w:txbxContent>
                        </wps:txbx>
                        <wps:bodyPr rot="0" vert="horz" wrap="square" lIns="91440" tIns="45720" rIns="91440" bIns="45720" anchor="t" anchorCtr="0">
                          <a:noAutofit/>
                        </wps:bodyPr>
                      </wps:wsp>
                    </wpg:wgp>
                  </a:graphicData>
                </a:graphic>
              </wp:anchor>
            </w:drawing>
          </mc:Choice>
          <mc:Fallback>
            <w:pict>
              <v:group w14:anchorId="65714FD4" id="Group 19" o:spid="_x0000_s1119" style="position:absolute;margin-left:-4.95pt;margin-top:153.5pt;width:467.05pt;height:139.1pt;z-index:251749376" coordsize="59313,17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">
                <v:group id="Group 12" o:spid="_x0000_s1120" style="position:absolute;left:40580;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">
                  <v:group id="Group 11" o:spid="_x0000_s1121"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">
                    <v:oval id="Oval 1" o:spid="_x0000_s1122"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" filled="f" strokecolor="black [3213]" strokeweight="1pt">
                      <v:stroke dashstyle="dash" joinstyle="miter"/>
                    </v:oval>
                    <v:oval id="Oval 1" o:spid="_x0000_s1123" style="position:absolute;left:9131;top:1124;width:4487;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" filled="f" strokecolor="#c45911 [2405]" strokeweight="1pt">
                      <v:stroke dashstyle="dash" joinstyle="miter"/>
                    </v:oval>
                    <v:oval id="Oval 2" o:spid="_x0000_s1124" style="position:absolute;left:10794;top:2542;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" fillcolor="#c45911 [2405]" strokecolor="black [3213]" strokeweight="1pt">
                      <v:stroke joinstyle="miter"/>
                    </v:oval>
                    <v:shape id="Isosceles Triangle 5" o:spid="_x0000_s1125"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" fillcolor="#f4b083 [1941]" strokecolor="#09101d [484]" strokeweight="1pt"/>
                    <v:shape id="Straight Arrow Connector 7" o:spid="_x0000_s1126" type="#_x0000_t32" style="position:absolute;left:4730;top:3488;width:5770;height:43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" strokecolor="#c45911 [2405]" strokeweight="1.5pt">
                      <v:stroke endarrow="block" joinstyle="miter"/>
                    </v:shape>
                    <v:oval id="Oval 1" o:spid="_x0000_s1127" style="position:absolute;left:11283;top:9535;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" filled="f" strokecolor="#f4b083 [1941]" strokeweight="1pt">
                      <v:stroke dashstyle="dash" joinstyle="miter"/>
                    </v:oval>
                    <v:oval id="Oval 2" o:spid="_x0000_s1128" style="position:absolute;left:13239;top:11246;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" fillcolor="#f7caac [1301]" strokecolor="black [3213]" strokeweight="1pt">
                      <v:stroke joinstyle="miter"/>
                    </v:oval>
                  </v:group>
                  <v:shape id="Straight Arrow Connector 7" o:spid="_x0000_s1129" type="#_x0000_t32" style="position:absolute;left:4992;top:9486;width:8247;height:2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" strokecolor="#f7caac [1301]" strokeweight="1.5pt">
                    <v:stroke endarrow="block" joinstyle="miter"/>
                  </v:shape>
                </v:group>
                <v:group id="Group 9" o:spid="_x0000_s1130" style="position:absolute;left:4009;top:440;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">
                  <v:oval id="Oval 1" o:spid="_x0000_s1131"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" filled="f" strokecolor="black [3213]" strokeweight="1pt">
                    <v:stroke joinstyle="miter"/>
                  </v:oval>
                  <v:oval id="Oval 1" o:spid="_x0000_s1132" style="position:absolute;left:1858;top:1173;width:4402;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" fillcolor="#c45911 [2405]" strokecolor="black [3213]" strokeweight="1pt">
                    <v:stroke joinstyle="miter"/>
                  </v:oval>
                  <v:shape id="Isosceles Triangle 5" o:spid="_x0000_s1133"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" fillcolor="#f4b083 [1941]" strokecolor="#09101d [484]" strokeweight="1pt"/>
                  <v:shape id="Straight Arrow Connector 6" o:spid="_x0000_s1134" type="#_x0000_t32" style="position:absolute;left:6260;top:3182;width:9341;height:54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" strokecolor="#c45911 [2405]" strokeweight="1.5pt">
                    <v:stroke endarrow="block" joinstyle="miter"/>
                  </v:shape>
                  <v:oval id="Oval 1" o:spid="_x0000_s1135" style="position:absolute;left:3814;top:9681;width:4483;height:4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" fillcolor="#fbe4d5 [661]" strokecolor="black [3213]" strokeweight="1pt">
                    <v:stroke joinstyle="miter"/>
                  </v:oval>
                  <v:shape id="Straight Arrow Connector 6" o:spid="_x0000_s1136" type="#_x0000_t32" style="position:absolute;left:8297;top:9280;width:6959;height:24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" strokecolor="#f7caac [1301]" strokeweight="1.5pt">
                    <v:stroke endarrow="block" joinstyle="miter"/>
                  </v:shape>
                </v:group>
                <v:group id="Group 10" o:spid="_x0000_s1137" style="position:absolute;left:24742;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">
                  <v:rect id="Rectangle 3" o:spid="_x0000_s1138"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" filled="f" strokecolor="#4472c4 [3204]" strokeweight="1pt">
                    <v:stroke dashstyle="dash"/>
                  </v:rect>
                  <v:rect id="Rectangle 4" o:spid="_x0000_s1139"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" fillcolor="#4472c4 [3204]" strokecolor="#4472c4 [3204]" strokeweight="1pt"/>
                  <v:shape id="Straight Arrow Connector 7" o:spid="_x0000_s1140"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" strokecolor="#c45911 [2405]" strokeweight="1.5pt">
                    <v:stroke endarrow="block" joinstyle="miter"/>
                  </v:shape>
                  <v:shape id="Straight Arrow Connector 7" o:spid="_x0000_s1141"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" strokecolor="#c45911 [2405]" strokeweight="1.5pt">
                    <v:stroke endarrow="block" joinstyle="miter"/>
                  </v:shape>
                  <v:rect id="Rectangle 4" o:spid="_x0000_s1142"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" fillcolor="#bdd6ee [1304]" strokecolor="#4472c4 [3204]" strokeweight="1pt"/>
                  <v:shape id="Straight Arrow Connector 7" o:spid="_x0000_s1143"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" strokecolor="#f7caac [1301]" strokeweight="1.5pt">
                    <v:stroke endarrow="block" joinstyle="miter"/>
                  </v:shape>
                  <v:shape id="Straight Arrow Connector 6" o:spid="_x0000_s1144"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" strokecolor="#f7caac [1301]" strokeweight="1.5pt">
                    <v:stroke endarrow="block" joinstyle="miter"/>
                  </v:shape>
                </v:group>
                <v:shape id="Text Box 2" o:spid="_x0000_s1145" type="#_x0000_t202" style="position:absolute;left:20537;top:12322;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" filled="f" stroked="f">
                  <v:textbox>
                    <w:txbxContent>
                      <w:p w14:paraId="02F36787" w14:textId="7589A0F2" w:rsidR="009845AE" w:rsidRDefault="009845AE" w:rsidP="009845AE">
                        <w:r>
                          <w:rPr>
                            <w:rFonts w:eastAsiaTheme="minorEastAsia" w:hint="eastAsia"/>
                            <w:lang w:eastAsia="zh-TW"/>
                          </w:rPr>
                          <w:t>ENC-B</w:t>
                        </w:r>
                      </w:p>
                    </w:txbxContent>
                  </v:textbox>
                </v:shape>
                <v:shape id="Text Box 2" o:spid="_x0000_s1146" type="#_x0000_t202" style="position:absolute;left:38874;top:12126;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" filled="f" stroked="f">
                  <v:textbox>
                    <w:txbxContent>
                      <w:p w14:paraId="38669FE9" w14:textId="0E1B7D38" w:rsidR="009845AE" w:rsidRDefault="009845AE" w:rsidP="009845AE">
                        <w:r>
                          <w:rPr>
                            <w:rFonts w:eastAsiaTheme="minorEastAsia" w:hint="eastAsia"/>
                            <w:lang w:eastAsia="zh-TW"/>
                          </w:rPr>
                          <w:t>DEC-B</w:t>
                        </w:r>
                      </w:p>
                    </w:txbxContent>
                  </v:textbox>
                </v:shape>
                <v:shape id="Arrow: Right 14" o:spid="_x0000_s1147" type="#_x0000_t13" style="position:absolute;left:12371;top:12072;width:40096;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" adj="21164" filled="f" strokecolor="#7030a0" strokeweight="1pt">
                  <v:stroke dashstyle="1 1"/>
                </v:shape>
                <v:shape id="Arrow: Right 14" o:spid="_x0000_s1148" type="#_x0000_t13" style="position:absolute;left:10513;top:2244;width:40096;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" adj="21164" filled="f" strokecolor="#7030a0" strokeweight="1pt">
                  <v:stroke dashstyle="1 1"/>
                </v:shape>
                <v:shape id="Text Box 2" o:spid="_x0000_s1149" type="#_x0000_t202" style="position:absolute;top:7188;width:28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" filled="f" stroked="f">
                  <v:textbox>
                    <w:txbxContent>
                      <w:p w14:paraId="4836B69C" w14:textId="71F6A5EC" w:rsidR="009845AE" w:rsidRDefault="009845AE" w:rsidP="009845AE">
                        <w:r>
                          <w:rPr>
                            <w:rFonts w:eastAsiaTheme="minorEastAsia" w:hint="eastAsia"/>
                            <w:lang w:eastAsia="zh-TW"/>
                          </w:rPr>
                          <w:t>2</w:t>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46304" behindDoc="0" locked="0" layoutInCell="1" allowOverlap="1" wp14:anchorId="75E9D9A1" wp14:editId="2651452C">
                <wp:simplePos x="0" y="0"/>
                <wp:positionH relativeFrom="column">
                  <wp:posOffset>-62230</wp:posOffset>
                </wp:positionH>
                <wp:positionV relativeFrom="paragraph">
                  <wp:posOffset>23305</wp:posOffset>
                </wp:positionV>
                <wp:extent cx="5867740" cy="1767097"/>
                <wp:effectExtent l="0" t="0" r="19050" b="24130"/>
                <wp:wrapNone/>
                <wp:docPr id="857804304" name="Group 18"/>
                <wp:cNvGraphicFramePr/>
                <a:graphic xmlns:a="http://schemas.openxmlformats.org/drawingml/2006/main">
                  <a:graphicData uri="http://schemas.microsoft.com/office/word/2010/wordprocessingGroup">
                    <wpg:wgp>
                      <wpg:cNvGrpSpPr/>
                      <wpg:grpSpPr>
                        <a:xfrm>
                          <a:off x="0" y="0"/>
                          <a:ext cx="5867740" cy="1767097"/>
                          <a:chOff x="0" y="0"/>
                          <a:chExt cx="5867740" cy="1767097"/>
                        </a:xfrm>
                      </wpg:grpSpPr>
                      <wpg:grpSp>
                        <wpg:cNvPr id="1039318934" name="Group 12"/>
                        <wpg:cNvGrpSpPr/>
                        <wpg:grpSpPr>
                          <a:xfrm>
                            <a:off x="3994490" y="0"/>
                            <a:ext cx="1873250" cy="1722755"/>
                            <a:chOff x="0" y="0"/>
                            <a:chExt cx="1873537" cy="1723089"/>
                          </a:xfrm>
                        </wpg:grpSpPr>
                        <wpg:grpSp>
                          <wpg:cNvPr id="19782108" name="Group 11"/>
                          <wpg:cNvGrpSpPr/>
                          <wpg:grpSpPr>
                            <a:xfrm>
                              <a:off x="0" y="0"/>
                              <a:ext cx="1873537" cy="1723089"/>
                              <a:chOff x="0" y="0"/>
                              <a:chExt cx="1873537" cy="1723089"/>
                            </a:xfrm>
                          </wpg:grpSpPr>
                          <wps:wsp>
                            <wps:cNvPr id="679832813"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7601748" name="Oval 1"/>
                            <wps:cNvSpPr/>
                            <wps:spPr>
                              <a:xfrm>
                                <a:off x="1098992" y="112467"/>
                                <a:ext cx="448736" cy="401702"/>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3050279" name="Oval 2"/>
                            <wps:cNvSpPr/>
                            <wps:spPr>
                              <a:xfrm>
                                <a:off x="1275026" y="244492"/>
                                <a:ext cx="78740" cy="94615"/>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0707832" name="Isosceles Triangle 5"/>
                            <wps:cNvSpPr/>
                            <wps:spPr>
                              <a:xfrm rot="16200000">
                                <a:off x="-63426" y="686450"/>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0728040" name="Straight Arrow Connector 7"/>
                            <wps:cNvCnPr/>
                            <wps:spPr>
                              <a:xfrm flipV="1">
                                <a:off x="473093" y="321711"/>
                                <a:ext cx="794140" cy="465553"/>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1613897" name="Oval 1"/>
                            <wps:cNvSpPr/>
                            <wps:spPr>
                              <a:xfrm>
                                <a:off x="1084323" y="953519"/>
                                <a:ext cx="448310" cy="401320"/>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3485369" name="Oval 2"/>
                            <wps:cNvSpPr/>
                            <wps:spPr>
                              <a:xfrm>
                                <a:off x="1270137" y="1124663"/>
                                <a:ext cx="78740" cy="94615"/>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24377422" name="Straight Arrow Connector 7"/>
                          <wps:cNvCnPr/>
                          <wps:spPr>
                            <a:xfrm>
                              <a:off x="499273" y="948629"/>
                              <a:ext cx="772595" cy="234712"/>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902212066" name="Group 9"/>
                        <wpg:cNvGrpSpPr/>
                        <wpg:grpSpPr>
                          <a:xfrm>
                            <a:off x="337399" y="44008"/>
                            <a:ext cx="2061739" cy="1723089"/>
                            <a:chOff x="0" y="0"/>
                            <a:chExt cx="2061739" cy="1723089"/>
                          </a:xfrm>
                        </wpg:grpSpPr>
                        <wps:wsp>
                          <wps:cNvPr id="1725459922"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242198" name="Oval 1"/>
                          <wps:cNvSpPr/>
                          <wps:spPr>
                            <a:xfrm>
                              <a:off x="337399" y="117356"/>
                              <a:ext cx="448736" cy="401702"/>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5831585" name="Isosceles Triangle 5"/>
                          <wps:cNvSpPr/>
                          <wps:spPr>
                            <a:xfrm rot="5400000">
                              <a:off x="1522614" y="647331"/>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226401" name="Straight Arrow Connector 6"/>
                          <wps:cNvCnPr/>
                          <wps:spPr>
                            <a:xfrm>
                              <a:off x="772595" y="410746"/>
                              <a:ext cx="787547" cy="454557"/>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7178914" name="Oval 1"/>
                          <wps:cNvSpPr/>
                          <wps:spPr>
                            <a:xfrm>
                              <a:off x="332510" y="958408"/>
                              <a:ext cx="448310" cy="401320"/>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6278933" name="Straight Arrow Connector 6"/>
                          <wps:cNvCnPr/>
                          <wps:spPr>
                            <a:xfrm flipV="1">
                              <a:off x="767705" y="928051"/>
                              <a:ext cx="757925" cy="22982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086047239" name="Group 10"/>
                        <wpg:cNvGrpSpPr/>
                        <wpg:grpSpPr>
                          <a:xfrm>
                            <a:off x="2410691" y="420526"/>
                            <a:ext cx="1581785" cy="1141095"/>
                            <a:chOff x="0" y="0"/>
                            <a:chExt cx="1582352" cy="1141679"/>
                          </a:xfrm>
                        </wpg:grpSpPr>
                        <wps:wsp>
                          <wps:cNvPr id="949074310"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7979559"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5802557" name="Straight Arrow Connector 7"/>
                          <wps:cNvCnPr/>
                          <wps:spPr>
                            <a:xfrm flipV="1">
                              <a:off x="0" y="287482"/>
                              <a:ext cx="738365" cy="21946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2795667" name="Straight Arrow Connector 7"/>
                          <wps:cNvCnPr/>
                          <wps:spPr>
                            <a:xfrm>
                              <a:off x="870391" y="259162"/>
                              <a:ext cx="711961" cy="23267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00158751"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353511" name="Straight Arrow Connector 7"/>
                          <wps:cNvCnPr/>
                          <wps:spPr>
                            <a:xfrm flipV="1">
                              <a:off x="841052" y="522194"/>
                              <a:ext cx="679688" cy="20537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6041961" name="Straight Arrow Connector 6"/>
                          <wps:cNvCnPr/>
                          <wps:spPr>
                            <a:xfrm>
                              <a:off x="0" y="523213"/>
                              <a:ext cx="737489" cy="235779"/>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183113106" name="Text Box 2"/>
                        <wps:cNvSpPr txBox="1">
                          <a:spLocks noChangeArrowheads="1"/>
                        </wps:cNvSpPr>
                        <wps:spPr bwMode="auto">
                          <a:xfrm>
                            <a:off x="2024394" y="1158892"/>
                            <a:ext cx="596265" cy="268605"/>
                          </a:xfrm>
                          <a:prstGeom prst="rect">
                            <a:avLst/>
                          </a:prstGeom>
                          <a:noFill/>
                          <a:ln w="9525">
                            <a:noFill/>
                            <a:miter lim="800000"/>
                            <a:headEnd/>
                            <a:tailEnd/>
                          </a:ln>
                        </wps:spPr>
                        <wps:txbx>
                          <w:txbxContent>
                            <w:p w14:paraId="22BABFD8" w14:textId="70CB8821" w:rsidR="009845AE" w:rsidRDefault="009845AE">
                              <w:r>
                                <w:rPr>
                                  <w:rFonts w:eastAsiaTheme="minorEastAsia" w:hint="eastAsia"/>
                                  <w:lang w:eastAsia="zh-TW"/>
                                </w:rPr>
                                <w:t>ENC-A</w:t>
                              </w:r>
                            </w:p>
                          </w:txbxContent>
                        </wps:txbx>
                        <wps:bodyPr rot="0" vert="horz" wrap="square" lIns="91440" tIns="45720" rIns="91440" bIns="45720" anchor="t" anchorCtr="0">
                          <a:noAutofit/>
                        </wps:bodyPr>
                      </wps:wsp>
                      <wps:wsp>
                        <wps:cNvPr id="1023387956" name="Text Box 2"/>
                        <wps:cNvSpPr txBox="1">
                          <a:spLocks noChangeArrowheads="1"/>
                        </wps:cNvSpPr>
                        <wps:spPr bwMode="auto">
                          <a:xfrm>
                            <a:off x="3858083" y="1134442"/>
                            <a:ext cx="596265" cy="268605"/>
                          </a:xfrm>
                          <a:prstGeom prst="rect">
                            <a:avLst/>
                          </a:prstGeom>
                          <a:noFill/>
                          <a:ln w="9525">
                            <a:noFill/>
                            <a:miter lim="800000"/>
                            <a:headEnd/>
                            <a:tailEnd/>
                          </a:ln>
                        </wps:spPr>
                        <wps:txbx>
                          <w:txbxContent>
                            <w:p w14:paraId="75ABB8F2" w14:textId="1C123DBC" w:rsidR="009845AE" w:rsidRDefault="009845AE" w:rsidP="009845AE">
                              <w:r>
                                <w:rPr>
                                  <w:rFonts w:eastAsiaTheme="minorEastAsia" w:hint="eastAsia"/>
                                  <w:lang w:eastAsia="zh-TW"/>
                                </w:rPr>
                                <w:t>DEC-A</w:t>
                              </w:r>
                            </w:p>
                          </w:txbxContent>
                        </wps:txbx>
                        <wps:bodyPr rot="0" vert="horz" wrap="square" lIns="91440" tIns="45720" rIns="91440" bIns="45720" anchor="t" anchorCtr="0">
                          <a:noAutofit/>
                        </wps:bodyPr>
                      </wps:wsp>
                      <wps:wsp>
                        <wps:cNvPr id="2075592053" name="Arrow: Right 14"/>
                        <wps:cNvSpPr/>
                        <wps:spPr>
                          <a:xfrm>
                            <a:off x="1085544" y="1280628"/>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9389722" name="Arrow: Right 14"/>
                        <wps:cNvSpPr/>
                        <wps:spPr>
                          <a:xfrm>
                            <a:off x="1129553" y="146185"/>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676776" name="Text Box 2"/>
                        <wps:cNvSpPr txBox="1">
                          <a:spLocks noChangeArrowheads="1"/>
                        </wps:cNvSpPr>
                        <wps:spPr bwMode="auto">
                          <a:xfrm>
                            <a:off x="0" y="709026"/>
                            <a:ext cx="283210" cy="244475"/>
                          </a:xfrm>
                          <a:prstGeom prst="rect">
                            <a:avLst/>
                          </a:prstGeom>
                          <a:noFill/>
                          <a:ln w="9525">
                            <a:noFill/>
                            <a:miter lim="800000"/>
                            <a:headEnd/>
                            <a:tailEnd/>
                          </a:ln>
                        </wps:spPr>
                        <wps:txbx>
                          <w:txbxContent>
                            <w:p w14:paraId="66F74E8C" w14:textId="1B52CD5A" w:rsidR="009845AE" w:rsidRDefault="009845AE">
                              <w:r>
                                <w:rPr>
                                  <w:rFonts w:eastAsiaTheme="minorEastAsia" w:hint="eastAsia"/>
                                  <w:lang w:eastAsia="zh-TW"/>
                                </w:rPr>
                                <w:t>1</w:t>
                              </w:r>
                            </w:p>
                          </w:txbxContent>
                        </wps:txbx>
                        <wps:bodyPr rot="0" vert="horz" wrap="square" lIns="91440" tIns="45720" rIns="91440" bIns="45720" anchor="t" anchorCtr="0">
                          <a:noAutofit/>
                        </wps:bodyPr>
                      </wps:wsp>
                    </wpg:wgp>
                  </a:graphicData>
                </a:graphic>
              </wp:anchor>
            </w:drawing>
          </mc:Choice>
          <mc:Fallback>
            <w:pict>
              <v:group w14:anchorId="75E9D9A1" id="Group 18" o:spid="_x0000_s1150" style="position:absolute;margin-left:-4.9pt;margin-top:1.85pt;width:462.05pt;height:139.15pt;z-index:251746304" coordsize="58677,17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">
                <v:group id="Group 12" o:spid="_x0000_s1151" style="position:absolute;left:39944;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">
                  <v:group id="Group 11" o:spid="_x0000_s1152"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">
                    <v:oval id="Oval 1" o:spid="_x0000_s1153"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" filled="f" strokecolor="black [3213]" strokeweight="1pt">
                      <v:stroke dashstyle="dash" joinstyle="miter"/>
                    </v:oval>
                    <v:oval id="Oval 1" o:spid="_x0000_s1154" style="position:absolute;left:10989;top:1124;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" filled="f" strokecolor="#538135 [2409]" strokeweight="1pt">
                      <v:stroke dashstyle="dash" joinstyle="miter"/>
                    </v:oval>
                    <v:oval id="Oval 2" o:spid="_x0000_s1155" style="position:absolute;left:12750;top:2444;width:787;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" fillcolor="#538135 [2409]" strokecolor="black [3213]" strokeweight="1pt">
                      <v:stroke joinstyle="miter"/>
                    </v:oval>
                    <v:shape id="Isosceles Triangle 5" o:spid="_x0000_s1156"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" fillcolor="#92d050" strokecolor="#09101d [484]" strokeweight="1pt"/>
                    <v:shape id="Straight Arrow Connector 7" o:spid="_x0000_s1157" type="#_x0000_t32" style="position:absolute;left:4730;top:3217;width:7942;height:46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" strokecolor="#538135 [2409]" strokeweight="1.5pt">
                      <v:stroke endarrow="block" joinstyle="miter"/>
                    </v:shape>
                    <v:oval id="Oval 1" o:spid="_x0000_s1158" style="position:absolute;left:10843;top:9535;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" filled="f" strokecolor="#538135 [2409]" strokeweight="1pt">
                      <v:stroke dashstyle="dash" joinstyle="miter"/>
                    </v:oval>
                    <v:oval id="Oval 2" o:spid="_x0000_s1159" style="position:absolute;left:12701;top:11246;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" fillcolor="#c5e0b3 [1305]" strokecolor="black [3213]" strokeweight="1pt">
                      <v:stroke joinstyle="miter"/>
                    </v:oval>
                  </v:group>
                  <v:shape id="Straight Arrow Connector 7" o:spid="_x0000_s1160" type="#_x0000_t32" style="position:absolute;left:4992;top:9486;width:7726;height:2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" strokecolor="#c5e0b3 [1305]" strokeweight="1.5pt">
                    <v:stroke endarrow="block" joinstyle="miter"/>
                  </v:shape>
                </v:group>
                <v:group id="Group 9" o:spid="_x0000_s1161" style="position:absolute;left:3373;top:440;width:20618;height:17230"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">
                  <v:oval id="Oval 1" o:spid="_x0000_s1162"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" filled="f" strokecolor="black [3213]" strokeweight="1pt">
                    <v:stroke joinstyle="miter"/>
                  </v:oval>
                  <v:oval id="Oval 1" o:spid="_x0000_s1163"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" fillcolor="#538135 [2409]" strokecolor="black [3213]" strokeweight="1pt">
                    <v:stroke joinstyle="miter"/>
                  </v:oval>
                  <v:shape id="Isosceles Triangle 5" o:spid="_x0000_s1164"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" fillcolor="#92d050" strokecolor="#09101d [484]" strokeweight="1pt"/>
                  <v:shape id="Straight Arrow Connector 6" o:spid="_x0000_s1165"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" strokecolor="#538135 [2409]" strokeweight="1.5pt">
                    <v:stroke endarrow="block" joinstyle="miter"/>
                  </v:shape>
                  <v:oval id="Oval 1" o:spid="_x0000_s1166"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" fillcolor="#c5e0b3 [1305]" strokecolor="black [3213]" strokeweight="1pt">
                    <v:stroke joinstyle="miter"/>
                  </v:oval>
                  <v:shape id="Straight Arrow Connector 6" o:spid="_x0000_s1167"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" strokecolor="#c5e0b3 [1305]" strokeweight="1.5pt">
                    <v:stroke endarrow="block" joinstyle="miter"/>
                  </v:shape>
                </v:group>
                <v:group id="Group 10" o:spid="_x0000_s1168" style="position:absolute;left:24106;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">
                  <v:rect id="Rectangle 3" o:spid="_x0000_s1169"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" filled="f" strokecolor="#4472c4 [3204]" strokeweight="1pt">
                    <v:stroke dashstyle="dash"/>
                  </v:rect>
                  <v:rect id="Rectangle 4" o:spid="_x0000_s1170"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" fillcolor="#4472c4 [3204]" strokecolor="#4472c4 [3204]" strokeweight="1pt"/>
                  <v:shape id="Straight Arrow Connector 7" o:spid="_x0000_s1171"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" strokecolor="#538135 [2409]" strokeweight="1.5pt">
                    <v:stroke endarrow="block" joinstyle="miter"/>
                  </v:shape>
                  <v:shape id="Straight Arrow Connector 7" o:spid="_x0000_s1172"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" strokecolor="#538135 [2409]" strokeweight="1.5pt">
                    <v:stroke endarrow="block" joinstyle="miter"/>
                  </v:shape>
                  <v:rect id="Rectangle 4" o:spid="_x0000_s1173"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" fillcolor="#bdd6ee [1304]" strokecolor="#4472c4 [3204]" strokeweight="1pt"/>
                  <v:shape id="Straight Arrow Connector 7" o:spid="_x0000_s1174"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" strokecolor="#c5e0b3 [1305]" strokeweight="1.5pt">
                    <v:stroke endarrow="block" joinstyle="miter"/>
                  </v:shape>
                  <v:shape id="Straight Arrow Connector 6" o:spid="_x0000_s1175"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" strokecolor="#c5e0b3 [1305]" strokeweight="1.5pt">
                    <v:stroke endarrow="block" joinstyle="miter"/>
                  </v:shape>
                </v:group>
                <v:shape id="Text Box 2" o:spid="_x0000_s1176" type="#_x0000_t202" style="position:absolute;left:20243;top:11588;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" filled="f" stroked="f">
                  <v:textbox>
                    <w:txbxContent>
                      <w:p w14:paraId="22BABFD8" w14:textId="70CB8821" w:rsidR="009845AE" w:rsidRDefault="009845AE">
                        <w:r>
                          <w:rPr>
                            <w:rFonts w:eastAsiaTheme="minorEastAsia" w:hint="eastAsia"/>
                            <w:lang w:eastAsia="zh-TW"/>
                          </w:rPr>
                          <w:t>ENC-A</w:t>
                        </w:r>
                      </w:p>
                    </w:txbxContent>
                  </v:textbox>
                </v:shape>
                <v:shape id="Text Box 2" o:spid="_x0000_s1177" type="#_x0000_t202" style="position:absolute;left:38580;top:11344;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" filled="f" stroked="f">
                  <v:textbox>
                    <w:txbxContent>
                      <w:p w14:paraId="75ABB8F2" w14:textId="1C123DBC" w:rsidR="009845AE" w:rsidRDefault="009845AE" w:rsidP="009845AE">
                        <w:r>
                          <w:rPr>
                            <w:rFonts w:eastAsiaTheme="minorEastAsia" w:hint="eastAsia"/>
                            <w:lang w:eastAsia="zh-TW"/>
                          </w:rPr>
                          <w:t>DEC-A</w:t>
                        </w:r>
                      </w:p>
                    </w:txbxContent>
                  </v:textbox>
                </v:shape>
                <v:shape id="Arrow: Right 14" o:spid="_x0000_s1178" type="#_x0000_t13" style="position:absolute;left:10855;top:12806;width:40097;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" adj="21164" filled="f" strokecolor="#7030a0" strokeweight="1pt">
                  <v:stroke dashstyle="1 1"/>
                </v:shape>
                <v:shape id="Arrow: Right 14" o:spid="_x0000_s1179" type="#_x0000_t13" style="position:absolute;left:11295;top:1461;width:40097;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" adj="21164" filled="f" strokecolor="#7030a0" strokeweight="1pt">
                  <v:stroke dashstyle="1 1"/>
                </v:shape>
                <v:shape id="Text Box 2" o:spid="_x0000_s1180" type="#_x0000_t202" style="position:absolute;top:7090;width:2832;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" filled="f" stroked="f">
                  <v:textbox>
                    <w:txbxContent>
                      <w:p w14:paraId="66F74E8C" w14:textId="1B52CD5A" w:rsidR="009845AE" w:rsidRDefault="009845AE">
                        <w:r>
                          <w:rPr>
                            <w:rFonts w:eastAsiaTheme="minorEastAsia" w:hint="eastAsia"/>
                            <w:lang w:eastAsia="zh-TW"/>
                          </w:rPr>
                          <w:t>1</w:t>
                        </w:r>
                      </w:p>
                    </w:txbxContent>
                  </v:textbox>
                </v:shape>
              </v:group>
            </w:pict>
          </mc:Fallback>
        </mc:AlternateContent>
      </w:r>
      <w:r w:rsidR="009845AE">
        <w:rPr>
          <w:rFonts w:eastAsiaTheme="minorEastAsia"/>
          <w:noProof/>
          <w:lang w:val="en-US" w:eastAsia="zh-TW"/>
        </w:rPr>
        <mc:AlternateContent>
          <mc:Choice Requires="wps">
            <w:drawing>
              <wp:anchor distT="0" distB="0" distL="114300" distR="114300" simplePos="0" relativeHeight="251702272" behindDoc="0" locked="0" layoutInCell="1" allowOverlap="1" wp14:anchorId="08E262F0" wp14:editId="16D78333">
                <wp:simplePos x="0" y="0"/>
                <wp:positionH relativeFrom="column">
                  <wp:posOffset>836441</wp:posOffset>
                </wp:positionH>
                <wp:positionV relativeFrom="paragraph">
                  <wp:posOffset>-372915</wp:posOffset>
                </wp:positionV>
                <wp:extent cx="0" cy="8626635"/>
                <wp:effectExtent l="19050" t="0" r="19050" b="22225"/>
                <wp:wrapNone/>
                <wp:docPr id="945166134" name="Straight Connector 8"/>
                <wp:cNvGraphicFramePr/>
                <a:graphic xmlns:a="http://schemas.openxmlformats.org/drawingml/2006/main">
                  <a:graphicData uri="http://schemas.microsoft.com/office/word/2010/wordprocessingShape">
                    <wps:wsp>
                      <wps:cNvCnPr/>
                      <wps:spPr>
                        <a:xfrm>
                          <a:off x="0" y="0"/>
                          <a:ext cx="0" cy="8626635"/>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862363" id="Straight Connector 8"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85pt,-29.35pt" to="65.85pt,64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" strokecolor="red" strokeweight="2.25pt">
                <v:stroke joinstyle="miter"/>
              </v:line>
            </w:pict>
          </mc:Fallback>
        </mc:AlternateContent>
      </w:r>
      <w:r w:rsidR="003F5B3C">
        <w:rPr>
          <w:rFonts w:eastAsiaTheme="minorEastAsia"/>
          <w:noProof/>
          <w:lang w:val="en-US" w:eastAsia="zh-TW"/>
        </w:rPr>
        <mc:AlternateContent>
          <mc:Choice Requires="wps">
            <w:drawing>
              <wp:anchor distT="0" distB="0" distL="114300" distR="114300" simplePos="0" relativeHeight="251707392" behindDoc="0" locked="0" layoutInCell="1" allowOverlap="1" wp14:anchorId="46B7BC60" wp14:editId="64D109AD">
                <wp:simplePos x="0" y="0"/>
                <wp:positionH relativeFrom="column">
                  <wp:posOffset>5242560</wp:posOffset>
                </wp:positionH>
                <wp:positionV relativeFrom="paragraph">
                  <wp:posOffset>-353060</wp:posOffset>
                </wp:positionV>
                <wp:extent cx="29339" cy="10058400"/>
                <wp:effectExtent l="19050" t="19050" r="27940" b="19050"/>
                <wp:wrapNone/>
                <wp:docPr id="593676314" name="Straight Connector 8"/>
                <wp:cNvGraphicFramePr/>
                <a:graphic xmlns:a="http://schemas.openxmlformats.org/drawingml/2006/main">
                  <a:graphicData uri="http://schemas.microsoft.com/office/word/2010/wordprocessingShape">
                    <wps:wsp>
                      <wps:cNvCnPr/>
                      <wps:spPr>
                        <a:xfrm>
                          <a:off x="0" y="0"/>
                          <a:ext cx="29339" cy="1005840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491F6C4" id="Straight Connector 8" o:spid="_x0000_s1026" style="position:absolute;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2.8pt,-27.8pt" to="415.1pt,7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" strokecolor="red" strokeweight="2.25pt">
                <v:stroke joinstyle="miter"/>
              </v:line>
            </w:pict>
          </mc:Fallback>
        </mc:AlternateContent>
      </w:r>
      <w:r w:rsidR="004A45B8">
        <w:rPr>
          <w:rFonts w:eastAsiaTheme="minorEastAsia"/>
          <w:lang w:val="en-US" w:eastAsia="zh-TW"/>
        </w:rPr>
        <w:br w:type="page"/>
      </w:r>
    </w:p>
    <w:p w14:paraId="043EB60F" w14:textId="5E381FF1" w:rsidR="004D46F7" w:rsidRDefault="00BF2B0D" w:rsidP="00912746">
      <w:pPr>
        <w:rPr>
          <w:rFonts w:eastAsiaTheme="minorEastAsia"/>
          <w:lang w:val="en-US" w:eastAsia="zh-TW"/>
        </w:rPr>
      </w:pPr>
      <w:r>
        <w:rPr>
          <w:rFonts w:eastAsiaTheme="minorEastAsia" w:hint="eastAsia"/>
          <w:lang w:val="en-US" w:eastAsia="zh-TW"/>
        </w:rPr>
        <w:lastRenderedPageBreak/>
        <w:t xml:space="preserve">In our proposal, we want to first resolve the second issue illustrated in the previous paragraph: </w:t>
      </w:r>
      <w:r w:rsidR="00EB7F9F">
        <w:rPr>
          <w:rFonts w:eastAsiaTheme="minorEastAsia" w:hint="eastAsia"/>
          <w:lang w:val="en-US" w:eastAsia="zh-TW"/>
        </w:rPr>
        <w:t xml:space="preserve">even if different pairs trained separately may have subspaces that are not completely aligned, we want to propose </w:t>
      </w:r>
      <w:r w:rsidR="0028218F">
        <w:rPr>
          <w:rFonts w:eastAsiaTheme="minorEastAsia" w:hint="eastAsia"/>
          <w:lang w:val="en-US" w:eastAsia="zh-TW"/>
        </w:rPr>
        <w:t xml:space="preserve">a set of decoder specifications that can guarantee nearby subspaces from different pairs mapping to the same latent message. Therefore, we can eliminate the mismatch due to far apart subspaces mapped to the same latent message, and the residual mismatch are only from subspace mismatches between different pairs. </w:t>
      </w:r>
    </w:p>
    <w:p w14:paraId="4CADA70A" w14:textId="746C09F3" w:rsidR="0028218F" w:rsidRDefault="0028218F" w:rsidP="00912746">
      <w:pPr>
        <w:rPr>
          <w:rFonts w:eastAsiaTheme="minorEastAsia"/>
          <w:lang w:val="en-US" w:eastAsia="zh-TW"/>
        </w:rPr>
      </w:pPr>
      <w:r>
        <w:rPr>
          <w:rFonts w:eastAsiaTheme="minorEastAsia" w:hint="eastAsia"/>
          <w:lang w:val="en-US" w:eastAsia="zh-TW"/>
        </w:rPr>
        <w:t xml:space="preserve">We first formulate the mathematical problem corresponding to the above requirement in the following. First, we assume the encoder input space </w:t>
      </w:r>
      <m:oMath>
        <m:r>
          <w:rPr>
            <w:rFonts w:ascii="Cambria Math" w:eastAsiaTheme="minorEastAsia" w:hAnsi="Cambria Math"/>
            <w:lang w:val="en-US" w:eastAsia="zh-TW"/>
          </w:rPr>
          <m:t>X</m:t>
        </m:r>
      </m:oMath>
      <w:r>
        <w:rPr>
          <w:rFonts w:eastAsiaTheme="minorEastAsia" w:hint="eastAsia"/>
          <w:lang w:val="en-US" w:eastAsia="zh-TW"/>
        </w:rPr>
        <w:t xml:space="preserve"> is common across all the encoders, and use the following mapping to describe two encoder and decoder pairs:</w:t>
      </w:r>
    </w:p>
    <w:p w14:paraId="586F28FF" w14:textId="70A25223" w:rsidR="0028218F" w:rsidRPr="0028218F" w:rsidRDefault="0028218F" w:rsidP="0028218F">
      <w:pPr>
        <w:rPr>
          <w:rFonts w:eastAsiaTheme="minorEastAsia"/>
          <w:lang w:val="en-US" w:eastAsia="zh-TW"/>
        </w:rPr>
      </w:pPr>
      <m:oMathPara>
        <m:oMath>
          <m:r>
            <w:rPr>
              <w:rFonts w:ascii="Cambria Math" w:eastAsiaTheme="minorEastAsia" w:hAnsi="Cambria Math"/>
              <w:lang w:val="en-US" w:eastAsia="zh-TW"/>
            </w:rPr>
            <m:t>Pair 0:X→Z:Z=</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 xml:space="preserve">, </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0,k</m:t>
                  </m:r>
                </m:sub>
              </m:sSub>
            </m:e>
          </m:d>
        </m:oMath>
      </m:oMathPara>
    </w:p>
    <w:p w14:paraId="3B8498C7" w14:textId="4030EFD7" w:rsidR="0028218F" w:rsidRPr="00850677" w:rsidRDefault="0028218F" w:rsidP="0028218F">
      <w:pPr>
        <w:rPr>
          <w:rFonts w:eastAsiaTheme="minorEastAsia"/>
          <w:lang w:val="en-US" w:eastAsia="zh-TW"/>
        </w:rPr>
      </w:pPr>
      <m:oMathPara>
        <m:oMath>
          <m:r>
            <w:rPr>
              <w:rFonts w:ascii="Cambria Math" w:eastAsiaTheme="minorEastAsia" w:hAnsi="Cambria Math"/>
              <w:lang w:val="en-US" w:eastAsia="zh-TW"/>
            </w:rPr>
            <m:t>Pair 1:X→Z:Z</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1,k</m:t>
                  </m:r>
                </m:sub>
              </m:sSub>
            </m:e>
          </m:d>
        </m:oMath>
      </m:oMathPara>
    </w:p>
    <w:p w14:paraId="014B7CBB" w14:textId="2B07AE64" w:rsidR="00850677" w:rsidRDefault="00850677" w:rsidP="0028218F">
      <w:pPr>
        <w:rPr>
          <w:rFonts w:eastAsiaTheme="minorEastAsia"/>
          <w:lang w:val="en-US" w:eastAsia="zh-TW"/>
        </w:rPr>
      </w:pPr>
      <w:r>
        <w:rPr>
          <w:rFonts w:eastAsiaTheme="minorEastAsia" w:hint="eastAsia"/>
          <w:lang w:val="en-US" w:eastAsia="zh-TW"/>
        </w:rPr>
        <w:t xml:space="preserve">Note that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m</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m:t>
            </m:r>
          </m:sub>
        </m:sSub>
      </m:oMath>
      <w:r>
        <w:rPr>
          <w:rFonts w:eastAsiaTheme="minorEastAsia" w:hint="eastAsia"/>
          <w:lang w:val="en-US" w:eastAsia="zh-TW"/>
        </w:rPr>
        <w:t xml:space="preserve"> in pair 0 and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m</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m:t>
            </m:r>
          </m:sub>
        </m:sSub>
      </m:oMath>
      <w:r>
        <w:rPr>
          <w:rFonts w:eastAsiaTheme="minorEastAsia" w:hint="eastAsia"/>
          <w:lang w:val="en-US" w:eastAsia="zh-TW"/>
        </w:rPr>
        <w:t xml:space="preserve"> in pair 1.</w:t>
      </w:r>
    </w:p>
    <w:p w14:paraId="45E30F6F" w14:textId="7DE29429" w:rsidR="0028218F" w:rsidRDefault="0028218F" w:rsidP="00912746">
      <w:pPr>
        <w:rPr>
          <w:rFonts w:eastAsiaTheme="minorEastAsia"/>
          <w:lang w:val="en-US" w:eastAsia="zh-TW"/>
        </w:rPr>
      </w:pPr>
      <w:r>
        <w:rPr>
          <w:rFonts w:eastAsiaTheme="minorEastAsia" w:hint="eastAsia"/>
          <w:lang w:val="en-US" w:eastAsia="zh-TW"/>
        </w:rPr>
        <w:t xml:space="preserve">We want to have any two pairs of encoder and decoder satisfy the following property: for any </w:t>
      </w:r>
      <m:oMath>
        <m:r>
          <w:rPr>
            <w:rFonts w:ascii="Cambria Math" w:eastAsiaTheme="minorEastAsia" w:hAnsi="Cambria Math"/>
            <w:lang w:val="en-US" w:eastAsia="zh-TW"/>
          </w:rPr>
          <m:t>z∈Z</m:t>
        </m:r>
      </m:oMath>
      <w:r>
        <w:rPr>
          <w:rFonts w:eastAsiaTheme="minorEastAsia" w:hint="eastAsia"/>
          <w:lang w:val="en-US" w:eastAsia="zh-TW"/>
        </w:rPr>
        <w:t xml:space="preserve">, denote decoder output of pair 0: </w:t>
      </w:r>
      <m:oMath>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oMath>
      <w:r>
        <w:rPr>
          <w:rFonts w:eastAsiaTheme="minorEastAsia" w:hint="eastAsia"/>
          <w:lang w:val="en-US" w:eastAsia="zh-TW"/>
        </w:rPr>
        <w:t xml:space="preserve"> and pair 1: </w:t>
      </w:r>
      <m:oMath>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oMath>
      <w:r>
        <w:rPr>
          <w:rFonts w:eastAsiaTheme="minorEastAsia" w:hint="eastAsia"/>
          <w:lang w:val="en-US" w:eastAsia="zh-TW"/>
        </w:rPr>
        <w:t xml:space="preserve">, the decoders has to satisfy: </w:t>
      </w:r>
      <m:oMath>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d>
        <m:r>
          <w:rPr>
            <w:rFonts w:ascii="Cambria Math" w:eastAsiaTheme="minorEastAsia" w:hAnsi="Cambria Math"/>
            <w:lang w:val="en-US" w:eastAsia="zh-TW"/>
          </w:rPr>
          <m:t>=</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acc>
                  <m:accPr>
                    <m:chr m:val="̅"/>
                    <m:ctrlPr>
                      <w:rPr>
                        <w:rFonts w:ascii="Cambria Math" w:eastAsiaTheme="minorEastAsia" w:hAnsi="Cambria Math"/>
                        <w:i/>
                        <w:lang w:val="en-US" w:eastAsia="zh-TW"/>
                      </w:rPr>
                    </m:ctrlPr>
                  </m:acc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w:r>
        <w:rPr>
          <w:rFonts w:eastAsiaTheme="minorEastAsia" w:hint="eastAsia"/>
          <w:lang w:val="en-US" w:eastAsia="zh-TW"/>
        </w:rPr>
        <w:t>.</w:t>
      </w:r>
      <w:r w:rsidR="00C1687B">
        <w:rPr>
          <w:rFonts w:eastAsiaTheme="minorEastAsia" w:hint="eastAsia"/>
          <w:lang w:val="en-US" w:eastAsia="zh-TW"/>
        </w:rPr>
        <w:t xml:space="preserve"> To fit in the test decoder </w:t>
      </w:r>
      <w:r w:rsidR="00C1687B">
        <w:rPr>
          <w:rFonts w:eastAsiaTheme="minorEastAsia"/>
          <w:lang w:val="en-US" w:eastAsia="zh-TW"/>
        </w:rPr>
        <w:t>standardization</w:t>
      </w:r>
      <w:r w:rsidR="00C1687B">
        <w:rPr>
          <w:rFonts w:eastAsiaTheme="minorEastAsia" w:hint="eastAsia"/>
          <w:lang w:val="en-US" w:eastAsia="zh-TW"/>
        </w:rPr>
        <w:t xml:space="preserve"> framework, we can consider pair 0 as the reference encoder/decoder pair, </w:t>
      </w:r>
      <w:r w:rsidR="00850677">
        <w:rPr>
          <w:rFonts w:eastAsiaTheme="minorEastAsia" w:hint="eastAsia"/>
          <w:lang w:val="en-US" w:eastAsia="zh-TW"/>
        </w:rPr>
        <w:t>and we require the pair 1 (with the test decoder) satisfying the constraint listed above.</w:t>
      </w:r>
    </w:p>
    <w:p w14:paraId="75B17468" w14:textId="7DEFBD24" w:rsidR="00E475D3" w:rsidRDefault="00E475D3" w:rsidP="00912746">
      <w:pPr>
        <w:rPr>
          <w:rFonts w:eastAsiaTheme="minorEastAsia"/>
          <w:lang w:val="en-US" w:eastAsia="zh-TW"/>
        </w:rPr>
      </w:pPr>
      <w:r>
        <w:rPr>
          <w:rFonts w:eastAsiaTheme="minorEastAsia"/>
          <w:lang w:val="en-US" w:eastAsia="zh-TW"/>
        </w:rPr>
        <w:t>We provide a novel approach below to guide the derivation of the test decoder</w:t>
      </w:r>
      <w:r w:rsidR="00C1687B">
        <w:rPr>
          <w:rFonts w:eastAsiaTheme="minorEastAsia" w:hint="eastAsia"/>
          <w:lang w:val="en-US" w:eastAsia="zh-TW"/>
        </w:rPr>
        <w:t xml:space="preserve"> satisfying the above constraints</w:t>
      </w:r>
      <w:r>
        <w:rPr>
          <w:rFonts w:eastAsiaTheme="minorEastAsia"/>
          <w:lang w:val="en-US" w:eastAsia="zh-TW"/>
        </w:rPr>
        <w:t xml:space="preserve">. We can start with a reference decoder, or any mapping between </w:t>
      </w:r>
      <w:r w:rsidR="00A5244C">
        <w:rPr>
          <w:rFonts w:eastAsiaTheme="minorEastAsia" w:hint="eastAsia"/>
          <w:lang w:val="en-US" w:eastAsia="zh-TW"/>
        </w:rPr>
        <w:t xml:space="preserve">latent messages and the recovered precoders, e.g., e-Type II precoding can be an option. Denote this mapping by </w:t>
      </w:r>
    </w:p>
    <w:p w14:paraId="05277EA8" w14:textId="46A743AC" w:rsidR="00A5244C" w:rsidRPr="00A5244C" w:rsidRDefault="00A5244C" w:rsidP="00912746">
      <w:pPr>
        <w:rPr>
          <w:rFonts w:eastAsiaTheme="minorEastAsia"/>
          <w:lang w:val="en-US" w:eastAsia="zh-TW"/>
        </w:rPr>
      </w:pPr>
      <m:oMathPara>
        <m:oMath>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m:t>
              </m:r>
            </m:sub>
          </m:sSub>
          <m:r>
            <w:rPr>
              <w:rFonts w:ascii="Cambria Math" w:eastAsiaTheme="minorEastAsia" w:hAnsi="Cambria Math"/>
              <w:lang w:val="en-US" w:eastAsia="zh-TW"/>
            </w:rPr>
            <m:t>, Z:</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 xml:space="preserve">, </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m:t>
              </m:r>
            </m:sub>
          </m:sSub>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ref,k</m:t>
                  </m:r>
                </m:sub>
              </m:sSub>
            </m:e>
          </m:d>
          <m:r>
            <w:rPr>
              <w:rFonts w:ascii="Cambria Math" w:eastAsiaTheme="minorEastAsia" w:hAnsi="Cambria Math"/>
              <w:lang w:val="en-US" w:eastAsia="zh-TW"/>
            </w:rPr>
            <m:t xml:space="preserve"> </m:t>
          </m:r>
        </m:oMath>
      </m:oMathPara>
    </w:p>
    <w:p w14:paraId="3BEF13FA" w14:textId="492845E2" w:rsidR="00A5244C" w:rsidRDefault="00BD0FFB" w:rsidP="00912746">
      <w:pPr>
        <w:rPr>
          <w:rFonts w:eastAsiaTheme="minorEastAsia"/>
          <w:lang w:val="en-US" w:eastAsia="zh-TW"/>
        </w:rPr>
      </w:pPr>
      <w:r>
        <w:rPr>
          <w:rFonts w:eastAsiaTheme="minorEastAsia" w:hint="eastAsia"/>
          <w:lang w:val="en-US" w:eastAsia="zh-TW"/>
        </w:rPr>
        <w:t xml:space="preserve">Any test decoder, </w:t>
      </w:r>
      <m:oMath>
        <m:r>
          <w:rPr>
            <w:rFonts w:ascii="Cambria Math" w:eastAsiaTheme="minorEastAsia" w:hAnsi="Cambria Math"/>
            <w:lang w:val="en-US" w:eastAsia="zh-TW"/>
          </w:rPr>
          <m:t xml:space="preserve">Z: </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 xml:space="preserve">: </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m:t>
                </m:r>
              </m:sub>
            </m:sSub>
          </m:e>
        </m:d>
      </m:oMath>
      <w:r>
        <w:rPr>
          <w:rFonts w:eastAsiaTheme="minorEastAsia" w:hint="eastAsia"/>
          <w:lang w:val="en-US" w:eastAsia="zh-TW"/>
        </w:rPr>
        <w:t>, has to follow the constraints below</w:t>
      </w:r>
    </w:p>
    <w:p w14:paraId="1238A7D6" w14:textId="3BA045EC" w:rsidR="00BD0FFB" w:rsidRPr="00BD0FFB" w:rsidRDefault="00746729" w:rsidP="00912746">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ref,0</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m:oMathPara>
    </w:p>
    <w:p w14:paraId="0F2E0AFC" w14:textId="60AF5F34" w:rsidR="00BD0FFB" w:rsidRPr="00BD0FFB" w:rsidRDefault="00746729" w:rsidP="00BD0FFB">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r>
            <w:rPr>
              <w:rFonts w:ascii="Cambria Math" w:eastAsiaTheme="minorEastAsia" w:hAnsi="Cambria Math"/>
              <w:lang w:val="en-US" w:eastAsia="zh-TW"/>
            </w:rPr>
            <m:t>…</m:t>
          </m:r>
        </m:oMath>
      </m:oMathPara>
    </w:p>
    <w:p w14:paraId="358CBFC9" w14:textId="3AD1C1AC" w:rsidR="00BD0FFB" w:rsidRPr="00BD0FFB" w:rsidRDefault="00746729" w:rsidP="00BD0FFB">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k-1</m:t>
              </m:r>
            </m:sub>
          </m:sSub>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k-2</m:t>
                          </m:r>
                        </m:sub>
                      </m:sSub>
                    </m:e>
                  </m:d>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ref,k-1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m:oMathPara>
    </w:p>
    <w:p w14:paraId="329111B2" w14:textId="4EA7261A" w:rsidR="00BD0FFB" w:rsidRPr="00BD0FFB" w:rsidRDefault="00746729" w:rsidP="00BD0FFB">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k-2</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k-1</m:t>
                  </m:r>
                </m:sub>
              </m:sSub>
            </m:e>
          </m:d>
        </m:oMath>
      </m:oMathPara>
    </w:p>
    <w:p w14:paraId="5D2E104F" w14:textId="5A4FEC6D" w:rsidR="00BD0FFB" w:rsidRDefault="00C1687B" w:rsidP="00BD0FFB">
      <w:pPr>
        <w:rPr>
          <w:rFonts w:eastAsiaTheme="minorEastAsia"/>
          <w:lang w:val="en-US" w:eastAsia="zh-TW"/>
        </w:rPr>
      </w:pPr>
      <w:r>
        <w:rPr>
          <w:rFonts w:eastAsiaTheme="minorEastAsia" w:hint="eastAsia"/>
          <w:lang w:val="en-US" w:eastAsia="zh-TW"/>
        </w:rPr>
        <w:t xml:space="preserve">The above approach can be considered as a greedy algorithm to </w:t>
      </w:r>
      <w:r w:rsidR="00850677">
        <w:rPr>
          <w:rFonts w:eastAsiaTheme="minorEastAsia" w:hint="eastAsia"/>
          <w:lang w:val="en-US" w:eastAsia="zh-TW"/>
        </w:rPr>
        <w:t xml:space="preserve">sort a </w:t>
      </w:r>
      <w:r>
        <w:rPr>
          <w:rFonts w:eastAsiaTheme="minorEastAsia" w:hint="eastAsia"/>
          <w:lang w:val="en-US" w:eastAsia="zh-TW"/>
        </w:rPr>
        <w:t xml:space="preserve">achieve the proposed test decoder requirements: </w:t>
      </w:r>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oMath>
      <w:r>
        <w:rPr>
          <w:rFonts w:eastAsiaTheme="minorEastAsia" w:hint="eastAsia"/>
          <w:lang w:val="en-US" w:eastAsia="zh-TW"/>
        </w:rPr>
        <w:t xml:space="preserve"> </w:t>
      </w:r>
      <w:r w:rsidR="00850677">
        <w:rPr>
          <w:rFonts w:eastAsiaTheme="minorEastAsia" w:hint="eastAsia"/>
          <w:lang w:val="en-US" w:eastAsia="zh-TW"/>
        </w:rPr>
        <w:t xml:space="preserve">is guaranteed to satisfy the proposed requirement, but if </w:t>
      </w:r>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w:r w:rsidR="00850677">
        <w:rPr>
          <w:rFonts w:eastAsiaTheme="minorEastAsia" w:hint="eastAsia"/>
          <w:lang w:val="en-US" w:eastAsia="zh-TW"/>
        </w:rPr>
        <w:t>, we can</w:t>
      </w:r>
      <w:r w:rsidR="00850677">
        <w:rPr>
          <w:rFonts w:eastAsiaTheme="minorEastAsia"/>
          <w:lang w:val="en-US" w:eastAsia="zh-TW"/>
        </w:rPr>
        <w:t>’</w:t>
      </w:r>
      <w:r w:rsidR="00850677">
        <w:rPr>
          <w:rFonts w:eastAsiaTheme="minorEastAsia" w:hint="eastAsia"/>
          <w:lang w:val="en-US" w:eastAsia="zh-TW"/>
        </w:rPr>
        <w:t xml:space="preserve">t guarantee that </w:t>
      </w:r>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oMath>
      <w:r w:rsidR="00850677">
        <w:rPr>
          <w:rFonts w:eastAsiaTheme="minorEastAsia" w:hint="eastAsia"/>
          <w:lang w:val="en-US" w:eastAsia="zh-TW"/>
        </w:rPr>
        <w:t xml:space="preserve"> satisfies the proposed requirements. Based on the above observation, we can </w:t>
      </w:r>
      <w:r w:rsidR="00850677">
        <w:rPr>
          <w:rFonts w:eastAsiaTheme="minorEastAsia"/>
          <w:lang w:val="en-US" w:eastAsia="zh-TW"/>
        </w:rPr>
        <w:t>conclude</w:t>
      </w:r>
      <w:r w:rsidR="00850677">
        <w:rPr>
          <w:rFonts w:eastAsiaTheme="minorEastAsia" w:hint="eastAsia"/>
          <w:lang w:val="en-US" w:eastAsia="zh-TW"/>
        </w:rPr>
        <w:t xml:space="preserve"> that the greedy algorithm can satisfy the requirements under an additional constraint:</w:t>
      </w:r>
    </w:p>
    <w:p w14:paraId="071B17C2" w14:textId="7463CACF" w:rsidR="00850677" w:rsidRPr="00850677" w:rsidRDefault="00850677" w:rsidP="00BD0FFB">
      <w:pPr>
        <w:rPr>
          <w:rFonts w:eastAsiaTheme="minorEastAsia"/>
          <w:lang w:val="en-US" w:eastAsia="zh-TW"/>
        </w:rPr>
      </w:pPr>
      <m:oMathPara>
        <m:oMath>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acc>
                    <m:accPr>
                      <m:chr m:val="̅"/>
                      <m:ctrlPr>
                        <w:rPr>
                          <w:rFonts w:ascii="Cambria Math" w:eastAsiaTheme="minorEastAsia" w:hAnsi="Cambria Math"/>
                          <w:i/>
                          <w:lang w:val="en-US" w:eastAsia="zh-TW"/>
                        </w:rPr>
                      </m:ctrlPr>
                    </m:acc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n</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acc>
                    <m:accPr>
                      <m:chr m:val="̅"/>
                      <m:ctrlPr>
                        <w:rPr>
                          <w:rFonts w:ascii="Cambria Math" w:eastAsiaTheme="minorEastAsia" w:hAnsi="Cambria Math"/>
                          <w:i/>
                          <w:lang w:val="en-US" w:eastAsia="zh-TW"/>
                        </w:rPr>
                      </m:ctrlPr>
                    </m:acc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m</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m:oMathPara>
    </w:p>
    <w:p w14:paraId="67039312" w14:textId="564F87EC" w:rsidR="00BD0FFB" w:rsidRDefault="00850677" w:rsidP="00912746">
      <w:pPr>
        <w:rPr>
          <w:rFonts w:eastAsiaTheme="minorEastAsia"/>
          <w:lang w:val="en-US" w:eastAsia="zh-TW"/>
        </w:rPr>
      </w:pPr>
      <w:r>
        <w:rPr>
          <w:rFonts w:eastAsiaTheme="minorEastAsia"/>
          <w:lang w:val="en-US" w:eastAsia="zh-TW"/>
        </w:rPr>
        <w:t>F</w:t>
      </w:r>
      <w:r>
        <w:rPr>
          <w:rFonts w:eastAsiaTheme="minorEastAsia" w:hint="eastAsia"/>
          <w:lang w:val="en-US" w:eastAsia="zh-TW"/>
        </w:rPr>
        <w:t xml:space="preserve">or any </w:t>
      </w:r>
      <m:oMath>
        <m:r>
          <w:rPr>
            <w:rFonts w:ascii="Cambria Math" w:eastAsiaTheme="minorEastAsia" w:hAnsi="Cambria Math"/>
            <w:lang w:val="en-US" w:eastAsia="zh-TW"/>
          </w:rPr>
          <m:t>n≠m</m:t>
        </m:r>
      </m:oMath>
      <w:r>
        <w:rPr>
          <w:rFonts w:eastAsiaTheme="minorEastAsia" w:hint="eastAsia"/>
          <w:lang w:val="en-US" w:eastAsia="zh-TW"/>
        </w:rPr>
        <w:t>.</w:t>
      </w:r>
    </w:p>
    <w:p w14:paraId="01B64E5E" w14:textId="17EAF64A" w:rsidR="00850677" w:rsidRPr="00714527" w:rsidRDefault="00714527" w:rsidP="00912746">
      <w:pPr>
        <w:rPr>
          <w:rFonts w:eastAsiaTheme="minorEastAsia"/>
          <w:b/>
          <w:bCs/>
          <w:lang w:val="en-US" w:eastAsia="zh-TW"/>
        </w:rPr>
      </w:pPr>
      <w:r w:rsidRPr="00714527">
        <w:rPr>
          <w:rFonts w:eastAsiaTheme="minorEastAsia" w:hint="eastAsia"/>
          <w:b/>
          <w:bCs/>
          <w:lang w:val="en-US" w:eastAsia="zh-TW"/>
        </w:rPr>
        <w:t xml:space="preserve">Proposal </w:t>
      </w:r>
      <w:r w:rsidR="00B656B0">
        <w:rPr>
          <w:rFonts w:eastAsiaTheme="minorEastAsia"/>
          <w:b/>
          <w:bCs/>
          <w:lang w:val="en-US" w:eastAsia="zh-TW"/>
        </w:rPr>
        <w:t>2</w:t>
      </w:r>
      <w:r w:rsidRPr="00714527">
        <w:rPr>
          <w:rFonts w:eastAsiaTheme="minorEastAsia" w:hint="eastAsia"/>
          <w:b/>
          <w:bCs/>
          <w:lang w:val="en-US" w:eastAsia="zh-TW"/>
        </w:rPr>
        <w:t xml:space="preserve">: Study the feasibility of the partial </w:t>
      </w:r>
      <w:r>
        <w:rPr>
          <w:rFonts w:eastAsiaTheme="minorEastAsia" w:hint="eastAsia"/>
          <w:b/>
          <w:bCs/>
          <w:lang w:val="en-US" w:eastAsia="zh-TW"/>
        </w:rPr>
        <w:t>specified test decoder with partial mapping alignment</w:t>
      </w:r>
    </w:p>
    <w:p w14:paraId="2FD02248" w14:textId="705C4EB4" w:rsidR="00714527" w:rsidRPr="00714527" w:rsidRDefault="00714527" w:rsidP="00912746">
      <w:pPr>
        <w:rPr>
          <w:rFonts w:eastAsiaTheme="minorEastAsia"/>
          <w:b/>
          <w:bCs/>
          <w:lang w:val="en-US" w:eastAsia="zh-TW"/>
        </w:rPr>
      </w:pPr>
      <w:r w:rsidRPr="00714527">
        <w:rPr>
          <w:rFonts w:eastAsiaTheme="minorEastAsia" w:hint="eastAsia"/>
          <w:b/>
          <w:bCs/>
          <w:lang w:val="en-US" w:eastAsia="zh-TW"/>
        </w:rPr>
        <w:t xml:space="preserve">For any latent message </w:t>
      </w:r>
      <m:oMath>
        <m:r>
          <m:rPr>
            <m:sty m:val="bi"/>
          </m:rPr>
          <w:rPr>
            <w:rFonts w:ascii="Cambria Math" w:eastAsiaTheme="minorEastAsia" w:hAnsi="Cambria Math"/>
            <w:lang w:val="en-US" w:eastAsia="zh-TW"/>
          </w:rPr>
          <m:t>z∈Z</m:t>
        </m:r>
      </m:oMath>
      <w:r w:rsidRPr="00714527">
        <w:rPr>
          <w:rFonts w:eastAsiaTheme="minorEastAsia" w:hint="eastAsia"/>
          <w:b/>
          <w:bCs/>
          <w:lang w:val="en-US" w:eastAsia="zh-TW"/>
        </w:rPr>
        <w:t xml:space="preserve">, where </w:t>
      </w:r>
      <m:oMath>
        <m:r>
          <m:rPr>
            <m:sty m:val="bi"/>
          </m:rPr>
          <w:rPr>
            <w:rFonts w:ascii="Cambria Math" w:eastAsiaTheme="minorEastAsia" w:hAnsi="Cambria Math"/>
            <w:lang w:val="en-US" w:eastAsia="zh-TW"/>
          </w:rPr>
          <m:t>Z</m:t>
        </m:r>
      </m:oMath>
      <w:r w:rsidRPr="00714527">
        <w:rPr>
          <w:rFonts w:eastAsiaTheme="minorEastAsia" w:hint="eastAsia"/>
          <w:b/>
          <w:bCs/>
          <w:lang w:val="en-US" w:eastAsia="zh-TW"/>
        </w:rPr>
        <w:t xml:space="preserve"> is the latent message space, denote the decoder output of the reference enc/dec pair as </w:t>
      </w:r>
      <m:oMath>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sidRPr="00714527">
        <w:rPr>
          <w:rFonts w:eastAsiaTheme="minorEastAsia" w:hint="eastAsia"/>
          <w:b/>
          <w:bCs/>
          <w:lang w:val="en-US" w:eastAsia="zh-TW"/>
        </w:rPr>
        <w:t xml:space="preserve"> and the decoder output of the test decoder (from </w:t>
      </w:r>
      <w:r w:rsidRPr="00714527">
        <w:rPr>
          <w:rFonts w:eastAsiaTheme="minorEastAsia"/>
          <w:b/>
          <w:bCs/>
          <w:lang w:val="en-US" w:eastAsia="zh-TW"/>
        </w:rPr>
        <w:t>another</w:t>
      </w:r>
      <w:r w:rsidRPr="00714527">
        <w:rPr>
          <w:rFonts w:eastAsiaTheme="minorEastAsia" w:hint="eastAsia"/>
          <w:b/>
          <w:bCs/>
          <w:lang w:val="en-US" w:eastAsia="zh-TW"/>
        </w:rPr>
        <w:t xml:space="preserve"> pair) as </w:t>
      </w:r>
      <m:oMath>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sidRPr="00714527">
        <w:rPr>
          <w:rFonts w:eastAsiaTheme="minorEastAsia" w:hint="eastAsia"/>
          <w:b/>
          <w:bCs/>
          <w:lang w:val="en-US" w:eastAsia="zh-TW"/>
        </w:rPr>
        <w:t xml:space="preserve">, the test decoders has to satisfy: </w:t>
      </w:r>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r>
                  <m:rPr>
                    <m:sty m:val="bi"/>
                  </m:rPr>
                  <w:rPr>
                    <w:rFonts w:ascii="Cambria Math" w:eastAsiaTheme="minorEastAsia" w:hAnsi="Cambria Math"/>
                    <w:lang w:val="en-US" w:eastAsia="zh-TW"/>
                  </w:rPr>
                  <m:t>∈</m:t>
                </m:r>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d>
          </m:e>
        </m:func>
      </m:oMath>
      <w:r w:rsidR="008D4FE9">
        <w:rPr>
          <w:rFonts w:eastAsiaTheme="minorEastAsia" w:hint="eastAsia"/>
          <w:b/>
          <w:bCs/>
          <w:lang w:val="en-US" w:eastAsia="zh-TW"/>
        </w:rPr>
        <w:t xml:space="preserve">, where </w:t>
      </w:r>
      <m:oMath>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oMath>
      <w:r w:rsidR="008D4FE9">
        <w:rPr>
          <w:rFonts w:eastAsiaTheme="minorEastAsia" w:hint="eastAsia"/>
          <w:b/>
          <w:bCs/>
          <w:lang w:val="en-US" w:eastAsia="zh-TW"/>
        </w:rPr>
        <w:t xml:space="preserve"> is the space of the test decoder output</w:t>
      </w:r>
      <w:r w:rsidRPr="00714527">
        <w:rPr>
          <w:rFonts w:eastAsiaTheme="minorEastAsia" w:hint="eastAsia"/>
          <w:b/>
          <w:bCs/>
          <w:lang w:val="en-US" w:eastAsia="zh-TW"/>
        </w:rPr>
        <w:t>.</w:t>
      </w:r>
    </w:p>
    <w:p w14:paraId="3D685695" w14:textId="77777777" w:rsidR="00714527" w:rsidRDefault="00714527" w:rsidP="00714527">
      <w:pPr>
        <w:rPr>
          <w:rFonts w:eastAsiaTheme="minorEastAsia"/>
          <w:lang w:val="en-US" w:eastAsia="zh-TW"/>
        </w:rPr>
      </w:pPr>
      <w:r>
        <w:rPr>
          <w:rFonts w:eastAsiaTheme="minorEastAsia" w:hint="eastAsia"/>
          <w:lang w:val="en-US" w:eastAsia="zh-TW"/>
        </w:rPr>
        <w:t>The above approach, if proven to be feasible, has the following advantages:</w:t>
      </w:r>
    </w:p>
    <w:p w14:paraId="66CE6B84" w14:textId="47327C4C" w:rsidR="00714527" w:rsidRPr="008D4FE9" w:rsidRDefault="00714527" w:rsidP="00714527">
      <w:pPr>
        <w:rPr>
          <w:rFonts w:eastAsiaTheme="minorEastAsia"/>
          <w:b/>
          <w:bCs/>
          <w:lang w:val="en-US" w:eastAsia="zh-TW"/>
        </w:rPr>
      </w:pPr>
      <w:r w:rsidRPr="008D4FE9">
        <w:rPr>
          <w:rFonts w:eastAsiaTheme="minorEastAsia" w:hint="eastAsia"/>
          <w:b/>
          <w:bCs/>
          <w:lang w:val="en-US" w:eastAsia="zh-TW"/>
        </w:rPr>
        <w:t xml:space="preserve">Observation </w:t>
      </w:r>
      <w:r w:rsidR="00B656B0">
        <w:rPr>
          <w:rFonts w:eastAsiaTheme="minorEastAsia"/>
          <w:b/>
          <w:bCs/>
          <w:lang w:val="en-US" w:eastAsia="zh-TW"/>
        </w:rPr>
        <w:t>2</w:t>
      </w:r>
      <w:r w:rsidRPr="008D4FE9">
        <w:rPr>
          <w:rFonts w:eastAsiaTheme="minorEastAsia" w:hint="eastAsia"/>
          <w:b/>
          <w:bCs/>
          <w:lang w:val="en-US" w:eastAsia="zh-TW"/>
        </w:rPr>
        <w:t>: The advantage</w:t>
      </w:r>
      <w:r w:rsidR="008D4FE9">
        <w:rPr>
          <w:rFonts w:eastAsiaTheme="minorEastAsia" w:hint="eastAsia"/>
          <w:b/>
          <w:bCs/>
          <w:lang w:val="en-US" w:eastAsia="zh-TW"/>
        </w:rPr>
        <w:t>s</w:t>
      </w:r>
      <w:r w:rsidRPr="008D4FE9">
        <w:rPr>
          <w:rFonts w:eastAsiaTheme="minorEastAsia" w:hint="eastAsia"/>
          <w:b/>
          <w:bCs/>
          <w:lang w:val="en-US" w:eastAsia="zh-TW"/>
        </w:rPr>
        <w:t xml:space="preserve"> of partial mapping alignment approach for partial specified test decoder option</w:t>
      </w:r>
      <w:r w:rsidR="008D4FE9">
        <w:rPr>
          <w:rFonts w:eastAsiaTheme="minorEastAsia" w:hint="eastAsia"/>
          <w:b/>
          <w:bCs/>
          <w:lang w:val="en-US" w:eastAsia="zh-TW"/>
        </w:rPr>
        <w:t xml:space="preserve"> are:</w:t>
      </w:r>
    </w:p>
    <w:p w14:paraId="40A51F4C" w14:textId="50E7D33D" w:rsidR="00714527" w:rsidRPr="008D4FE9" w:rsidRDefault="00714527" w:rsidP="008D4591">
      <w:pPr>
        <w:pStyle w:val="afc"/>
        <w:numPr>
          <w:ilvl w:val="0"/>
          <w:numId w:val="15"/>
        </w:numPr>
        <w:ind w:leftChars="0"/>
        <w:rPr>
          <w:rFonts w:eastAsiaTheme="minorEastAsia"/>
          <w:b/>
          <w:bCs/>
          <w:lang w:val="en-US" w:eastAsia="zh-TW"/>
        </w:rPr>
      </w:pPr>
      <w:r w:rsidRPr="008D4FE9">
        <w:rPr>
          <w:rFonts w:eastAsiaTheme="minorEastAsia" w:hint="eastAsia"/>
          <w:b/>
          <w:bCs/>
          <w:lang w:val="en-US" w:eastAsia="zh-TW"/>
        </w:rPr>
        <w:t>A standardized training data free approach: 3GPP standard doesn</w:t>
      </w:r>
      <w:r w:rsidRPr="008D4FE9">
        <w:rPr>
          <w:rFonts w:eastAsiaTheme="minorEastAsia"/>
          <w:b/>
          <w:bCs/>
          <w:lang w:val="en-US" w:eastAsia="zh-TW"/>
        </w:rPr>
        <w:t>’</w:t>
      </w:r>
      <w:r w:rsidRPr="008D4FE9">
        <w:rPr>
          <w:rFonts w:eastAsiaTheme="minorEastAsia" w:hint="eastAsia"/>
          <w:b/>
          <w:bCs/>
          <w:lang w:val="en-US" w:eastAsia="zh-TW"/>
        </w:rPr>
        <w:t>t have to capture the training data</w:t>
      </w:r>
      <w:r w:rsidR="00B26685" w:rsidRPr="008D4FE9">
        <w:rPr>
          <w:rFonts w:eastAsiaTheme="minorEastAsia" w:hint="eastAsia"/>
          <w:b/>
          <w:bCs/>
          <w:lang w:val="en-US" w:eastAsia="zh-TW"/>
        </w:rPr>
        <w:t>.</w:t>
      </w:r>
    </w:p>
    <w:p w14:paraId="50A655DE" w14:textId="385FCC4D" w:rsidR="00B26685" w:rsidRPr="008D4FE9" w:rsidRDefault="00B26685" w:rsidP="008D4591">
      <w:pPr>
        <w:pStyle w:val="afc"/>
        <w:numPr>
          <w:ilvl w:val="0"/>
          <w:numId w:val="15"/>
        </w:numPr>
        <w:ind w:leftChars="0"/>
        <w:rPr>
          <w:rFonts w:eastAsiaTheme="minorEastAsia"/>
          <w:b/>
          <w:bCs/>
          <w:lang w:val="en-US" w:eastAsia="zh-TW"/>
        </w:rPr>
      </w:pPr>
      <w:r w:rsidRPr="008D4FE9">
        <w:rPr>
          <w:rFonts w:eastAsiaTheme="minorEastAsia" w:hint="eastAsia"/>
          <w:b/>
          <w:bCs/>
          <w:lang w:val="en-US" w:eastAsia="zh-TW"/>
        </w:rPr>
        <w:t xml:space="preserve">If the reference decoder can be described </w:t>
      </w:r>
      <w:r w:rsidR="008D4FE9" w:rsidRPr="008D4FE9">
        <w:rPr>
          <w:rFonts w:eastAsiaTheme="minorEastAsia" w:hint="eastAsia"/>
          <w:b/>
          <w:bCs/>
          <w:lang w:val="en-US" w:eastAsia="zh-TW"/>
        </w:rPr>
        <w:t>analytically with a set of equations</w:t>
      </w:r>
      <w:r w:rsidR="004640B7" w:rsidRPr="008D4FE9">
        <w:rPr>
          <w:rFonts w:eastAsiaTheme="minorEastAsia" w:hint="eastAsia"/>
          <w:b/>
          <w:bCs/>
          <w:lang w:val="en-US" w:eastAsia="zh-TW"/>
        </w:rPr>
        <w:t>, e.g., e-Type II CSI, RAN4 doesn</w:t>
      </w:r>
      <w:r w:rsidR="004640B7" w:rsidRPr="008D4FE9">
        <w:rPr>
          <w:rFonts w:eastAsiaTheme="minorEastAsia"/>
          <w:b/>
          <w:bCs/>
          <w:lang w:val="en-US" w:eastAsia="zh-TW"/>
        </w:rPr>
        <w:t>’</w:t>
      </w:r>
      <w:r w:rsidR="004640B7" w:rsidRPr="008D4FE9">
        <w:rPr>
          <w:rFonts w:eastAsiaTheme="minorEastAsia" w:hint="eastAsia"/>
          <w:b/>
          <w:bCs/>
          <w:lang w:val="en-US" w:eastAsia="zh-TW"/>
        </w:rPr>
        <w:t xml:space="preserve">t have to agree a reference encoder/decoder pair to derive the test decoders. </w:t>
      </w:r>
    </w:p>
    <w:p w14:paraId="0DFAB352" w14:textId="319F7231" w:rsidR="004640B7" w:rsidRPr="008D4FE9" w:rsidRDefault="008D4FE9" w:rsidP="008D4591">
      <w:pPr>
        <w:pStyle w:val="afc"/>
        <w:numPr>
          <w:ilvl w:val="0"/>
          <w:numId w:val="15"/>
        </w:numPr>
        <w:ind w:leftChars="0"/>
        <w:rPr>
          <w:rFonts w:eastAsiaTheme="minorEastAsia"/>
          <w:b/>
          <w:bCs/>
          <w:lang w:val="en-US" w:eastAsia="zh-TW"/>
        </w:rPr>
      </w:pPr>
      <w:r w:rsidRPr="008D4FE9">
        <w:rPr>
          <w:rFonts w:eastAsiaTheme="minorEastAsia" w:hint="eastAsia"/>
          <w:b/>
          <w:bCs/>
          <w:lang w:val="en-US" w:eastAsia="zh-TW"/>
        </w:rPr>
        <w:t>Best f</w:t>
      </w:r>
      <w:r w:rsidR="004640B7" w:rsidRPr="008D4FE9">
        <w:rPr>
          <w:rFonts w:eastAsiaTheme="minorEastAsia" w:hint="eastAsia"/>
          <w:b/>
          <w:bCs/>
          <w:lang w:val="en-US" w:eastAsia="zh-TW"/>
        </w:rPr>
        <w:t>orward compatible: either dataset or reference encoder/decoder pair approaches require UE vendors to train the decoder based on the encoder or dataset from a specific model designed based on the currently available AI/ML model structures. When new and superior models are developed by AI research communities, the dataset or reference encoder</w:t>
      </w:r>
      <w:r w:rsidR="00856672" w:rsidRPr="008D4FE9">
        <w:rPr>
          <w:rFonts w:eastAsiaTheme="minorEastAsia" w:hint="eastAsia"/>
          <w:b/>
          <w:bCs/>
          <w:lang w:val="en-US" w:eastAsia="zh-TW"/>
        </w:rPr>
        <w:t xml:space="preserve"> may</w:t>
      </w:r>
      <w:r w:rsidRPr="008D4FE9">
        <w:rPr>
          <w:rFonts w:eastAsiaTheme="minorEastAsia" w:hint="eastAsia"/>
          <w:b/>
          <w:bCs/>
          <w:lang w:val="en-US" w:eastAsia="zh-TW"/>
        </w:rPr>
        <w:t xml:space="preserve"> limit the implementation flexibility of the UE vendors to adopt the new models.</w:t>
      </w:r>
    </w:p>
    <w:p w14:paraId="3250B13B" w14:textId="77777777" w:rsidR="008D4FE9" w:rsidRDefault="008D4FE9" w:rsidP="008D4FE9">
      <w:pPr>
        <w:rPr>
          <w:rFonts w:eastAsiaTheme="minorEastAsia"/>
          <w:lang w:val="en-US" w:eastAsia="zh-TW"/>
        </w:rPr>
      </w:pPr>
    </w:p>
    <w:p w14:paraId="0D9D8012" w14:textId="1BB2C604" w:rsidR="008D4FE9" w:rsidRDefault="008D4FE9" w:rsidP="008D4FE9">
      <w:pPr>
        <w:rPr>
          <w:rFonts w:eastAsiaTheme="minorEastAsia"/>
          <w:lang w:val="en-US" w:eastAsia="zh-TW"/>
        </w:rPr>
      </w:pPr>
      <w:r>
        <w:rPr>
          <w:rFonts w:eastAsiaTheme="minorEastAsia" w:hint="eastAsia"/>
          <w:lang w:val="en-US" w:eastAsia="zh-TW"/>
        </w:rPr>
        <w:lastRenderedPageBreak/>
        <w:t>Since we don</w:t>
      </w:r>
      <w:r>
        <w:rPr>
          <w:rFonts w:eastAsiaTheme="minorEastAsia"/>
          <w:lang w:val="en-US" w:eastAsia="zh-TW"/>
        </w:rPr>
        <w:t>’</w:t>
      </w:r>
      <w:r>
        <w:rPr>
          <w:rFonts w:eastAsiaTheme="minorEastAsia" w:hint="eastAsia"/>
          <w:lang w:val="en-US" w:eastAsia="zh-TW"/>
        </w:rPr>
        <w:t xml:space="preserve">t require the test decoder output matching exactly to the reference decoder output, we need take the mismatches between the test decoder, the reference decoder, and the decoder UE vendors training their encoders into consideration. However, the constraint in proposal 1 significantly reduces the mismatches between the decoders by ensuring that the decoder output mapped from the same latent message are the closest within the decoder output space. </w:t>
      </w:r>
    </w:p>
    <w:p w14:paraId="60CF6BFD" w14:textId="3ACAE23A" w:rsidR="008D4FE9" w:rsidRPr="008D4FE9" w:rsidRDefault="008D4FE9" w:rsidP="008D4FE9">
      <w:pPr>
        <w:rPr>
          <w:rFonts w:eastAsiaTheme="minorEastAsia"/>
          <w:b/>
          <w:bCs/>
          <w:lang w:val="en-US" w:eastAsia="zh-TW"/>
        </w:rPr>
      </w:pPr>
      <w:r w:rsidRPr="008D4FE9">
        <w:rPr>
          <w:rFonts w:eastAsiaTheme="minorEastAsia" w:hint="eastAsia"/>
          <w:b/>
          <w:bCs/>
          <w:lang w:val="en-US" w:eastAsia="zh-TW"/>
        </w:rPr>
        <w:t xml:space="preserve">Proposal </w:t>
      </w:r>
      <w:r w:rsidR="00B656B0">
        <w:rPr>
          <w:rFonts w:eastAsiaTheme="minorEastAsia"/>
          <w:b/>
          <w:bCs/>
          <w:lang w:val="en-US" w:eastAsia="zh-TW"/>
        </w:rPr>
        <w:t>3</w:t>
      </w:r>
      <w:r w:rsidRPr="008D4FE9">
        <w:rPr>
          <w:rFonts w:eastAsiaTheme="minorEastAsia" w:hint="eastAsia"/>
          <w:b/>
          <w:bCs/>
          <w:lang w:val="en-US" w:eastAsia="zh-TW"/>
        </w:rPr>
        <w:t xml:space="preserve">: Additional margin to account for the mismatch </w:t>
      </w:r>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r>
                  <m:rPr>
                    <m:sty m:val="bi"/>
                  </m:rPr>
                  <w:rPr>
                    <w:rFonts w:ascii="Cambria Math" w:eastAsiaTheme="minorEastAsia" w:hAnsi="Cambria Math"/>
                    <w:lang w:val="en-US" w:eastAsia="zh-TW"/>
                  </w:rPr>
                  <m:t>∈</m:t>
                </m:r>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d>
          </m:e>
        </m:func>
      </m:oMath>
      <w:r w:rsidRPr="008D4FE9">
        <w:rPr>
          <w:rFonts w:eastAsiaTheme="minorEastAsia" w:hint="eastAsia"/>
          <w:b/>
          <w:bCs/>
          <w:lang w:val="en-US" w:eastAsia="zh-TW"/>
        </w:rPr>
        <w:t xml:space="preserve"> need to be considered when determining requirement.</w:t>
      </w:r>
    </w:p>
    <w:p w14:paraId="5A702E11" w14:textId="398AC47C" w:rsidR="00E93C13" w:rsidRDefault="00912746" w:rsidP="001B58ED">
      <w:pPr>
        <w:pStyle w:val="20"/>
        <w:rPr>
          <w:rFonts w:eastAsiaTheme="minorEastAsia"/>
          <w:lang w:val="en-US" w:eastAsia="zh-TW"/>
        </w:rPr>
      </w:pPr>
      <w:r>
        <w:rPr>
          <w:rFonts w:eastAsiaTheme="minorEastAsia" w:hint="eastAsia"/>
          <w:lang w:val="en-US" w:eastAsia="zh-TW"/>
        </w:rPr>
        <w:t xml:space="preserve">Test Decoder </w:t>
      </w:r>
      <w:r w:rsidR="008676A4">
        <w:rPr>
          <w:rFonts w:eastAsiaTheme="minorEastAsia"/>
          <w:lang w:val="en-US" w:eastAsia="zh-TW"/>
        </w:rPr>
        <w:t xml:space="preserve">Selection </w:t>
      </w:r>
      <w:r w:rsidR="00AC60CC">
        <w:rPr>
          <w:rFonts w:eastAsiaTheme="minorEastAsia"/>
          <w:lang w:val="en-US" w:eastAsia="zh-TW"/>
        </w:rPr>
        <w:t>Criterion</w:t>
      </w:r>
    </w:p>
    <w:p w14:paraId="04FF91F2" w14:textId="1CD6B8B7" w:rsidR="00912746" w:rsidRPr="00132B7B" w:rsidRDefault="00132B7B" w:rsidP="00132B7B">
      <w:pPr>
        <w:rPr>
          <w:rFonts w:eastAsiaTheme="minorEastAsia"/>
          <w:lang w:eastAsia="zh-TW"/>
        </w:rPr>
      </w:pPr>
      <w:r>
        <w:rPr>
          <w:lang w:val="en-US"/>
        </w:rPr>
        <w:t>W</w:t>
      </w:r>
      <w:r>
        <w:rPr>
          <w:rFonts w:eastAsiaTheme="minorEastAsia" w:hint="eastAsia"/>
          <w:lang w:val="en-US" w:eastAsia="zh-TW"/>
        </w:rPr>
        <w:t>e</w:t>
      </w:r>
      <w:r>
        <w:rPr>
          <w:rFonts w:eastAsiaTheme="minorEastAsia"/>
          <w:lang w:val="en-US" w:eastAsia="zh-TW"/>
        </w:rPr>
        <w:t xml:space="preserve"> summarize the </w:t>
      </w:r>
      <w:r w:rsidR="0010488E">
        <w:rPr>
          <w:rFonts w:eastAsiaTheme="minorEastAsia"/>
          <w:lang w:val="en-US" w:eastAsia="zh-TW"/>
        </w:rPr>
        <w:t>potential criterions for test decoder selection below:</w:t>
      </w:r>
    </w:p>
    <w:p w14:paraId="0C450AFC" w14:textId="26342F1E" w:rsidR="00912746" w:rsidRDefault="00912746" w:rsidP="008D4591">
      <w:pPr>
        <w:numPr>
          <w:ilvl w:val="0"/>
          <w:numId w:val="14"/>
        </w:numPr>
        <w:spacing w:after="0"/>
      </w:pPr>
      <w:r>
        <w:rPr>
          <w:lang w:val="en-US"/>
        </w:rPr>
        <w:t>Achievable performanc</w:t>
      </w:r>
      <w:r w:rsidR="000574C9">
        <w:rPr>
          <w:rFonts w:eastAsiaTheme="minorEastAsia" w:hint="eastAsia"/>
          <w:lang w:val="en-US" w:eastAsia="zh-TW"/>
        </w:rPr>
        <w:t>e</w:t>
      </w:r>
      <w:r>
        <w:rPr>
          <w:lang w:val="en-US"/>
        </w:rPr>
        <w:t xml:space="preserve"> metrics: SGCS or NMSE</w:t>
      </w:r>
    </w:p>
    <w:p w14:paraId="4FC313ED" w14:textId="77777777" w:rsidR="00912746" w:rsidRDefault="00912746" w:rsidP="008D4591">
      <w:pPr>
        <w:numPr>
          <w:ilvl w:val="0"/>
          <w:numId w:val="14"/>
        </w:numPr>
        <w:spacing w:after="0"/>
      </w:pPr>
      <w:r>
        <w:rPr>
          <w:lang w:val="en-US"/>
        </w:rPr>
        <w:t>Complexity: including flops or model storage size, can consider to set an upper bound</w:t>
      </w:r>
    </w:p>
    <w:p w14:paraId="09E055A6" w14:textId="77777777" w:rsidR="00912746" w:rsidRPr="0010488E" w:rsidRDefault="00912746" w:rsidP="008D4591">
      <w:pPr>
        <w:numPr>
          <w:ilvl w:val="0"/>
          <w:numId w:val="14"/>
        </w:numPr>
        <w:spacing w:after="0"/>
      </w:pPr>
      <w:r>
        <w:rPr>
          <w:lang w:val="en-US"/>
        </w:rPr>
        <w:t>Robustness (based on performance metrics): whether the decoder can achieve satisfactory performance when connecting to encoder with different structures with the decoder, but trained with the decoder’s input and output dataset</w:t>
      </w:r>
    </w:p>
    <w:p w14:paraId="3EA7F83F" w14:textId="77777777" w:rsidR="0010488E" w:rsidRDefault="0010488E" w:rsidP="00DD4269">
      <w:pPr>
        <w:spacing w:after="0"/>
        <w:rPr>
          <w:lang w:val="en-US"/>
        </w:rPr>
      </w:pPr>
    </w:p>
    <w:p w14:paraId="29672EB1" w14:textId="1245735A" w:rsidR="00DD4269" w:rsidRDefault="007D000A" w:rsidP="00DD4269">
      <w:pPr>
        <w:spacing w:after="0"/>
        <w:rPr>
          <w:rFonts w:eastAsiaTheme="minorEastAsia"/>
          <w:lang w:val="en-US" w:eastAsia="zh-TW"/>
        </w:rPr>
      </w:pPr>
      <w:r>
        <w:rPr>
          <w:lang w:val="en-US"/>
        </w:rPr>
        <w:t>Given the agreements on decoder structure, complexity is mostly bounded</w:t>
      </w:r>
      <w:r w:rsidR="00C42E37">
        <w:rPr>
          <w:lang w:val="en-US"/>
        </w:rPr>
        <w:t>, and therefore we may not need to consider it</w:t>
      </w:r>
      <w:r w:rsidR="0044746F">
        <w:rPr>
          <w:lang w:val="en-US"/>
        </w:rPr>
        <w:t xml:space="preserve">. </w:t>
      </w:r>
      <w:r w:rsidR="00CB604C">
        <w:rPr>
          <w:lang w:val="en-US"/>
        </w:rPr>
        <w:t xml:space="preserve">Most of discussions so far were focusing on the achievable performance as </w:t>
      </w:r>
      <w:r w:rsidR="007947A9">
        <w:rPr>
          <w:rFonts w:eastAsiaTheme="minorEastAsia" w:hint="eastAsia"/>
          <w:lang w:val="en-US" w:eastAsia="zh-TW"/>
        </w:rPr>
        <w:t>c</w:t>
      </w:r>
      <w:r w:rsidR="007947A9">
        <w:rPr>
          <w:rFonts w:eastAsiaTheme="minorEastAsia"/>
          <w:lang w:val="en-US" w:eastAsia="zh-TW"/>
        </w:rPr>
        <w:t xml:space="preserve">riterion. However, in the agreed procedure, </w:t>
      </w:r>
      <w:r w:rsidR="00741613">
        <w:rPr>
          <w:rFonts w:eastAsiaTheme="minorEastAsia" w:hint="eastAsia"/>
          <w:lang w:val="en-US" w:eastAsia="zh-TW"/>
        </w:rPr>
        <w:t>a</w:t>
      </w:r>
      <w:r w:rsidR="00741613">
        <w:rPr>
          <w:rFonts w:eastAsiaTheme="minorEastAsia"/>
          <w:lang w:val="en-US" w:eastAsia="zh-TW"/>
        </w:rPr>
        <w:t>fter selected a decoder, the next step is:</w:t>
      </w:r>
    </w:p>
    <w:p w14:paraId="0C499CBD" w14:textId="77777777" w:rsidR="00741613" w:rsidRPr="00741613" w:rsidRDefault="00741613" w:rsidP="00741613">
      <w:pPr>
        <w:pStyle w:val="afc"/>
        <w:overflowPunct w:val="0"/>
        <w:autoSpaceDE w:val="0"/>
        <w:autoSpaceDN w:val="0"/>
        <w:adjustRightInd w:val="0"/>
        <w:spacing w:after="120"/>
        <w:ind w:leftChars="0" w:left="360" w:firstLine="0"/>
        <w:textAlignment w:val="baseline"/>
        <w:rPr>
          <w:rFonts w:eastAsia="Yu Mincho"/>
          <w:i/>
          <w:iCs/>
          <w:color w:val="0070C0"/>
          <w:lang w:eastAsia="ja-JP"/>
        </w:rPr>
      </w:pPr>
      <w:r w:rsidRPr="00741613">
        <w:rPr>
          <w:rFonts w:eastAsia="Yu Mincho" w:hint="eastAsia"/>
          <w:i/>
          <w:iCs/>
          <w:color w:val="0070C0"/>
          <w:lang w:eastAsia="ja-JP"/>
        </w:rPr>
        <w:t xml:space="preserve">Each </w:t>
      </w:r>
      <w:r w:rsidRPr="00741613">
        <w:rPr>
          <w:rFonts w:eastAsia="Yu Mincho"/>
          <w:i/>
          <w:iCs/>
          <w:color w:val="0070C0"/>
          <w:lang w:eastAsia="ja-JP"/>
        </w:rPr>
        <w:t>company</w:t>
      </w:r>
      <w:r w:rsidRPr="00741613">
        <w:rPr>
          <w:rFonts w:eastAsia="Yu Mincho" w:hint="eastAsia"/>
          <w:i/>
          <w:iCs/>
          <w:color w:val="0070C0"/>
          <w:lang w:eastAsia="ja-JP"/>
        </w:rPr>
        <w:t xml:space="preserve"> brings results for training of </w:t>
      </w:r>
      <w:r w:rsidRPr="00741613">
        <w:rPr>
          <w:rFonts w:eastAsia="Yu Mincho"/>
          <w:i/>
          <w:iCs/>
          <w:color w:val="0070C0"/>
          <w:lang w:eastAsia="ja-JP"/>
        </w:rPr>
        <w:t>“</w:t>
      </w:r>
      <w:r w:rsidRPr="00741613">
        <w:rPr>
          <w:rFonts w:eastAsia="Yu Mincho" w:hint="eastAsia"/>
          <w:i/>
          <w:iCs/>
          <w:color w:val="0070C0"/>
          <w:lang w:eastAsia="ja-JP"/>
        </w:rPr>
        <w:t>own encoder</w:t>
      </w:r>
      <w:r w:rsidRPr="00741613">
        <w:rPr>
          <w:rFonts w:eastAsia="Yu Mincho"/>
          <w:i/>
          <w:iCs/>
          <w:color w:val="0070C0"/>
          <w:lang w:eastAsia="ja-JP"/>
        </w:rPr>
        <w:t>”</w:t>
      </w:r>
      <w:r w:rsidRPr="00741613">
        <w:rPr>
          <w:rFonts w:eastAsia="Yu Mincho" w:hint="eastAsia"/>
          <w:i/>
          <w:iCs/>
          <w:color w:val="0070C0"/>
          <w:lang w:eastAsia="ja-JP"/>
        </w:rPr>
        <w:t xml:space="preserve"> with selected decoder(s)</w:t>
      </w:r>
    </w:p>
    <w:p w14:paraId="7F0EBA00" w14:textId="77777777" w:rsidR="00741613" w:rsidRPr="00741613" w:rsidRDefault="00741613" w:rsidP="00741613">
      <w:pPr>
        <w:pStyle w:val="afc"/>
        <w:numPr>
          <w:ilvl w:val="1"/>
          <w:numId w:val="17"/>
        </w:numPr>
        <w:overflowPunct w:val="0"/>
        <w:autoSpaceDE w:val="0"/>
        <w:autoSpaceDN w:val="0"/>
        <w:adjustRightInd w:val="0"/>
        <w:spacing w:after="120"/>
        <w:ind w:leftChars="0"/>
        <w:textAlignment w:val="baseline"/>
        <w:rPr>
          <w:rFonts w:eastAsia="Yu Mincho"/>
          <w:i/>
          <w:iCs/>
          <w:color w:val="0070C0"/>
          <w:lang w:eastAsia="ja-JP"/>
        </w:rPr>
      </w:pPr>
      <w:r w:rsidRPr="00741613">
        <w:rPr>
          <w:rFonts w:eastAsia="Yu Mincho" w:hint="eastAsia"/>
          <w:i/>
          <w:iCs/>
          <w:color w:val="0070C0"/>
          <w:lang w:eastAsia="ja-JP"/>
        </w:rPr>
        <w:t>performance alignment to be checked/discussed</w:t>
      </w:r>
    </w:p>
    <w:p w14:paraId="73028CCE" w14:textId="77777777" w:rsidR="00741613" w:rsidRPr="00741613" w:rsidRDefault="00741613" w:rsidP="00741613">
      <w:pPr>
        <w:pStyle w:val="afc"/>
        <w:numPr>
          <w:ilvl w:val="1"/>
          <w:numId w:val="17"/>
        </w:numPr>
        <w:overflowPunct w:val="0"/>
        <w:autoSpaceDE w:val="0"/>
        <w:autoSpaceDN w:val="0"/>
        <w:adjustRightInd w:val="0"/>
        <w:spacing w:after="120"/>
        <w:ind w:leftChars="0"/>
        <w:textAlignment w:val="baseline"/>
        <w:rPr>
          <w:rFonts w:eastAsia="Yu Mincho"/>
          <w:i/>
          <w:iCs/>
          <w:color w:val="0070C0"/>
          <w:lang w:eastAsia="ja-JP"/>
        </w:rPr>
      </w:pPr>
      <w:r w:rsidRPr="00741613">
        <w:rPr>
          <w:rFonts w:eastAsia="Yu Mincho" w:hint="eastAsia"/>
          <w:i/>
          <w:iCs/>
          <w:color w:val="0070C0"/>
          <w:lang w:eastAsia="ja-JP"/>
        </w:rPr>
        <w:t xml:space="preserve">using </w:t>
      </w:r>
      <w:r w:rsidRPr="00741613">
        <w:rPr>
          <w:rFonts w:eastAsia="Yu Mincho"/>
          <w:i/>
          <w:iCs/>
          <w:color w:val="0070C0"/>
          <w:lang w:eastAsia="ja-JP"/>
        </w:rPr>
        <w:t>“</w:t>
      </w:r>
      <w:r w:rsidRPr="00741613">
        <w:rPr>
          <w:rFonts w:eastAsia="Yu Mincho" w:hint="eastAsia"/>
          <w:i/>
          <w:iCs/>
          <w:color w:val="0070C0"/>
          <w:lang w:eastAsia="ja-JP"/>
        </w:rPr>
        <w:t>own</w:t>
      </w:r>
      <w:r w:rsidRPr="00741613">
        <w:rPr>
          <w:rFonts w:eastAsia="Yu Mincho"/>
          <w:i/>
          <w:iCs/>
          <w:color w:val="0070C0"/>
          <w:lang w:eastAsia="ja-JP"/>
        </w:rPr>
        <w:t>”</w:t>
      </w:r>
      <w:r w:rsidRPr="00741613">
        <w:rPr>
          <w:rFonts w:eastAsia="Yu Mincho" w:hint="eastAsia"/>
          <w:i/>
          <w:iCs/>
          <w:color w:val="0070C0"/>
          <w:lang w:eastAsia="ja-JP"/>
        </w:rPr>
        <w:t xml:space="preserve"> data or data shared by other companies</w:t>
      </w:r>
    </w:p>
    <w:p w14:paraId="42BA9DEE" w14:textId="65456527" w:rsidR="00741613" w:rsidRDefault="002C4E02" w:rsidP="00DD4269">
      <w:pPr>
        <w:spacing w:after="0"/>
        <w:rPr>
          <w:rFonts w:eastAsiaTheme="minorEastAsia"/>
          <w:lang w:eastAsia="zh-TW"/>
        </w:rPr>
      </w:pPr>
      <w:r>
        <w:rPr>
          <w:rFonts w:eastAsiaTheme="minorEastAsia"/>
          <w:lang w:eastAsia="zh-TW"/>
        </w:rPr>
        <w:t xml:space="preserve">in which we need to check </w:t>
      </w:r>
      <w:r w:rsidR="00A2418F">
        <w:rPr>
          <w:rFonts w:eastAsiaTheme="minorEastAsia"/>
          <w:lang w:eastAsia="zh-TW"/>
        </w:rPr>
        <w:t xml:space="preserve">the performance alignment across the encoders trained by </w:t>
      </w:r>
      <w:r w:rsidR="004E7C79">
        <w:rPr>
          <w:rFonts w:eastAsiaTheme="minorEastAsia"/>
          <w:lang w:eastAsia="zh-TW"/>
        </w:rPr>
        <w:t>a common dataset (as an option)</w:t>
      </w:r>
      <w:r w:rsidR="00EB556E">
        <w:rPr>
          <w:rFonts w:eastAsiaTheme="minorEastAsia"/>
          <w:lang w:eastAsia="zh-TW"/>
        </w:rPr>
        <w:t>, similar to the robustness mentioned above</w:t>
      </w:r>
      <w:r w:rsidR="004E7C79">
        <w:rPr>
          <w:rFonts w:eastAsiaTheme="minorEastAsia"/>
          <w:lang w:eastAsia="zh-TW"/>
        </w:rPr>
        <w:t xml:space="preserve">. </w:t>
      </w:r>
      <w:r w:rsidR="00BE29CD">
        <w:rPr>
          <w:rFonts w:eastAsiaTheme="minorEastAsia"/>
          <w:lang w:eastAsia="zh-TW"/>
        </w:rPr>
        <w:t xml:space="preserve">In order to achieve performance alignment, </w:t>
      </w:r>
      <w:r w:rsidR="003B2085">
        <w:rPr>
          <w:rFonts w:eastAsiaTheme="minorEastAsia"/>
          <w:lang w:eastAsia="zh-TW"/>
        </w:rPr>
        <w:t xml:space="preserve">it is preferred to select a decoder that </w:t>
      </w:r>
      <w:r w:rsidR="009E57A6">
        <w:rPr>
          <w:rFonts w:eastAsiaTheme="minorEastAsia"/>
          <w:lang w:eastAsia="zh-TW"/>
        </w:rPr>
        <w:t>achieves similar performance when connecting to different encoders with different structures</w:t>
      </w:r>
      <w:r w:rsidR="001347F3">
        <w:rPr>
          <w:rFonts w:eastAsiaTheme="minorEastAsia"/>
          <w:lang w:eastAsia="zh-TW"/>
        </w:rPr>
        <w:t>, e.g., the structure options discussed previously</w:t>
      </w:r>
      <w:r w:rsidR="00A323A0">
        <w:rPr>
          <w:rFonts w:eastAsiaTheme="minorEastAsia"/>
          <w:lang w:eastAsia="zh-TW"/>
        </w:rPr>
        <w:t xml:space="preserve"> for the test decoder, but trained with the same dataset </w:t>
      </w:r>
      <w:r w:rsidR="003D32A4">
        <w:rPr>
          <w:rFonts w:eastAsiaTheme="minorEastAsia"/>
          <w:lang w:eastAsia="zh-TW"/>
        </w:rPr>
        <w:t xml:space="preserve">produced by the decoder, i.e., the decoder input and output dataset. </w:t>
      </w:r>
      <w:r w:rsidR="00F272E9">
        <w:rPr>
          <w:rFonts w:eastAsiaTheme="minorEastAsia"/>
          <w:lang w:eastAsia="zh-TW"/>
        </w:rPr>
        <w:t xml:space="preserve">Otherwise, even if a decoder can achieve a better performance when connected to the jointly trained encoder, that decoder might fail </w:t>
      </w:r>
      <w:r w:rsidR="00987A57">
        <w:rPr>
          <w:rFonts w:eastAsiaTheme="minorEastAsia"/>
          <w:lang w:eastAsia="zh-TW"/>
        </w:rPr>
        <w:t>to achieve performance alignment in the agreed next step, and RAN4 has to reselect the decoder.</w:t>
      </w:r>
      <w:r w:rsidR="00F63897">
        <w:rPr>
          <w:rFonts w:eastAsiaTheme="minorEastAsia"/>
          <w:lang w:eastAsia="zh-TW"/>
        </w:rPr>
        <w:t xml:space="preserve"> Based on the above analysis, we have the following proposal:</w:t>
      </w:r>
    </w:p>
    <w:p w14:paraId="565BBB54" w14:textId="77777777" w:rsidR="00EB556E" w:rsidRPr="00741613" w:rsidRDefault="00EB556E" w:rsidP="00DD4269">
      <w:pPr>
        <w:spacing w:after="0"/>
        <w:rPr>
          <w:rFonts w:eastAsiaTheme="minorEastAsia"/>
          <w:lang w:eastAsia="zh-TW"/>
        </w:rPr>
      </w:pPr>
    </w:p>
    <w:p w14:paraId="4568D1AB" w14:textId="352E4A1C" w:rsidR="007D000A" w:rsidRPr="00F63897" w:rsidRDefault="00F63897" w:rsidP="00DD4269">
      <w:pPr>
        <w:spacing w:after="0"/>
        <w:rPr>
          <w:b/>
          <w:bCs/>
        </w:rPr>
      </w:pPr>
      <w:r w:rsidRPr="00F63897">
        <w:rPr>
          <w:b/>
          <w:bCs/>
        </w:rPr>
        <w:t xml:space="preserve">Proposal </w:t>
      </w:r>
      <w:r w:rsidR="00B656B0">
        <w:rPr>
          <w:b/>
          <w:bCs/>
        </w:rPr>
        <w:t>4</w:t>
      </w:r>
      <w:r w:rsidRPr="00F63897">
        <w:rPr>
          <w:b/>
          <w:bCs/>
        </w:rPr>
        <w:t xml:space="preserve">: </w:t>
      </w:r>
      <w:r>
        <w:rPr>
          <w:b/>
          <w:bCs/>
        </w:rPr>
        <w:t xml:space="preserve">Consider the </w:t>
      </w:r>
      <w:r w:rsidR="000D4240">
        <w:rPr>
          <w:b/>
          <w:bCs/>
        </w:rPr>
        <w:t xml:space="preserve">test decoder </w:t>
      </w:r>
      <w:r>
        <w:rPr>
          <w:b/>
          <w:bCs/>
        </w:rPr>
        <w:t>selection criterion</w:t>
      </w:r>
      <w:r w:rsidR="000D4240">
        <w:rPr>
          <w:b/>
          <w:bCs/>
        </w:rPr>
        <w:t xml:space="preserve"> based on the agreed step, i.e., check whether</w:t>
      </w:r>
      <w:r w:rsidR="0092221E">
        <w:rPr>
          <w:b/>
          <w:bCs/>
        </w:rPr>
        <w:t xml:space="preserve"> performance alignment across contributing companies’ “own encoder”, which may have different structures</w:t>
      </w:r>
      <w:r w:rsidR="00BC1369">
        <w:rPr>
          <w:b/>
          <w:bCs/>
        </w:rPr>
        <w:t xml:space="preserve">, can be achieved. </w:t>
      </w:r>
      <w:r w:rsidR="00202024">
        <w:rPr>
          <w:b/>
          <w:bCs/>
        </w:rPr>
        <w:br/>
      </w:r>
      <w:r w:rsidR="00753E5F">
        <w:rPr>
          <w:b/>
          <w:bCs/>
        </w:rPr>
        <w:t>Therefore, companies can bring the test decoder proposal together with performance metrics achieved when connecting to different encoders with different structures</w:t>
      </w:r>
      <w:r w:rsidR="00202024">
        <w:rPr>
          <w:b/>
          <w:bCs/>
        </w:rPr>
        <w:t>, e.g., the structure options for test decoder</w:t>
      </w:r>
      <w:r w:rsidR="00CE50C3">
        <w:rPr>
          <w:b/>
          <w:bCs/>
        </w:rPr>
        <w:t xml:space="preserve"> discussion, but trained with the decoder input and output dataset from the proposed decoder.</w:t>
      </w:r>
    </w:p>
    <w:p w14:paraId="641BDBA4" w14:textId="77777777" w:rsidR="000574C9" w:rsidRPr="000574C9" w:rsidRDefault="000574C9" w:rsidP="004760CC">
      <w:pPr>
        <w:rPr>
          <w:rFonts w:eastAsiaTheme="minorEastAsia"/>
          <w:lang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68E12635" w14:textId="77777777" w:rsidR="000F13F7" w:rsidRPr="00B656B0" w:rsidRDefault="000F13F7" w:rsidP="000F13F7">
      <w:pPr>
        <w:rPr>
          <w:b/>
          <w:bCs/>
          <w:lang w:val="en-US" w:eastAsia="zh-TW"/>
        </w:rPr>
      </w:pPr>
      <w:r w:rsidRPr="00B656B0">
        <w:rPr>
          <w:b/>
          <w:bCs/>
          <w:lang w:val="en-US" w:eastAsia="zh-TW"/>
        </w:rPr>
        <w:t>Proposal 1: Revise option 4a and 4b to ensure test repeatability:</w:t>
      </w:r>
    </w:p>
    <w:p w14:paraId="2083A396" w14:textId="77777777" w:rsidR="000F13F7" w:rsidRPr="00B656B0" w:rsidRDefault="000F13F7" w:rsidP="000F13F7">
      <w:pPr>
        <w:rPr>
          <w:b/>
          <w:bCs/>
          <w:lang w:val="en-US" w:eastAsia="zh-TW"/>
        </w:rPr>
      </w:pPr>
      <w:r w:rsidRPr="00B656B0">
        <w:rPr>
          <w:b/>
          <w:bCs/>
          <w:lang w:val="en-US" w:eastAsia="zh-TW"/>
        </w:rPr>
        <w:t>-</w:t>
      </w:r>
      <w:r w:rsidRPr="00B656B0">
        <w:rPr>
          <w:b/>
          <w:bCs/>
          <w:lang w:val="en-US" w:eastAsia="zh-TW"/>
        </w:rPr>
        <w:tab/>
        <w:t>4a: Dataset based: specify at least dataset based on which the test decoder can be implemented by TE vendors</w:t>
      </w:r>
    </w:p>
    <w:p w14:paraId="75276D48" w14:textId="77777777" w:rsidR="000F13F7" w:rsidRPr="00B656B0" w:rsidRDefault="000F13F7" w:rsidP="000F13F7">
      <w:pPr>
        <w:pStyle w:val="afc"/>
        <w:numPr>
          <w:ilvl w:val="0"/>
          <w:numId w:val="19"/>
        </w:numPr>
        <w:ind w:leftChars="0"/>
        <w:rPr>
          <w:b/>
          <w:bCs/>
          <w:lang w:val="en-US" w:eastAsia="zh-TW"/>
        </w:rPr>
      </w:pPr>
      <w:r w:rsidRPr="00B656B0">
        <w:rPr>
          <w:b/>
          <w:bCs/>
          <w:lang w:val="en-US" w:eastAsia="zh-TW"/>
        </w:rPr>
        <w:t>4a-1: the test decoder has to satisfy</w:t>
      </w:r>
    </w:p>
    <w:p w14:paraId="0498616A" w14:textId="77777777" w:rsidR="000F13F7" w:rsidRPr="00B656B0" w:rsidRDefault="00746729" w:rsidP="000F13F7">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000F13F7" w:rsidRPr="00B656B0">
        <w:rPr>
          <w:rFonts w:eastAsiaTheme="minorEastAsia"/>
          <w:b/>
          <w:bCs/>
          <w:lang w:val="en-US" w:eastAsia="zh-TW"/>
        </w:rPr>
        <w:t xml:space="preserve"> </w:t>
      </w:r>
    </w:p>
    <w:p w14:paraId="64DDD587" w14:textId="77777777" w:rsidR="000F13F7" w:rsidRPr="00B656B0" w:rsidRDefault="000F13F7" w:rsidP="000F13F7">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to evaluate the difference between the decoder output from the dataset corresponding to the latent message </w:t>
      </w:r>
      <w:r w:rsidRPr="00B656B0">
        <w:rPr>
          <w:rFonts w:eastAsiaTheme="minorEastAsia"/>
          <w:b/>
          <w:bCs/>
          <w:i/>
          <w:iCs/>
          <w:lang w:val="en-US" w:eastAsia="zh-TW"/>
        </w:rPr>
        <w:t>z</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sidRPr="00B656B0">
        <w:rPr>
          <w:rFonts w:eastAsiaTheme="minorEastAsia"/>
          <w:b/>
          <w:bCs/>
          <w:lang w:val="en-US" w:eastAsia="zh-TW"/>
        </w:rPr>
        <w:t xml:space="preserve">, the test decoder output from </w:t>
      </w:r>
      <w:r w:rsidRPr="00B656B0">
        <w:rPr>
          <w:rFonts w:eastAsiaTheme="minorEastAsia"/>
          <w:b/>
          <w:bCs/>
          <w:i/>
          <w:iCs/>
          <w:lang w:val="en-US" w:eastAsia="zh-TW"/>
        </w:rPr>
        <w:t>z</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sidRPr="00B656B0">
        <w:rPr>
          <w:rFonts w:eastAsiaTheme="minorEastAsia"/>
          <w:b/>
          <w:bCs/>
          <w:lang w:val="en-US" w:eastAsia="zh-TW"/>
        </w:rPr>
        <w:t xml:space="preserve">, and </w:t>
      </w:r>
      <m:oMath>
        <m:r>
          <m:rPr>
            <m:sty m:val="bi"/>
          </m:rPr>
          <w:rPr>
            <w:rFonts w:ascii="Cambria Math" w:eastAsiaTheme="minorEastAsia" w:hAnsi="Cambria Math"/>
            <w:lang w:val="en-US" w:eastAsia="zh-TW"/>
          </w:rPr>
          <m:t>δ</m:t>
        </m:r>
      </m:oMath>
      <w:r w:rsidRPr="00B656B0">
        <w:rPr>
          <w:rFonts w:eastAsiaTheme="minorEastAsia"/>
          <w:b/>
          <w:bCs/>
          <w:lang w:val="en-US" w:eastAsia="zh-TW"/>
        </w:rPr>
        <w:t xml:space="preserve"> is a RAN4 specified threshold.</w:t>
      </w:r>
    </w:p>
    <w:p w14:paraId="2D559AD3" w14:textId="77777777" w:rsidR="000F13F7" w:rsidRPr="00B656B0" w:rsidRDefault="000F13F7" w:rsidP="000F13F7">
      <w:pPr>
        <w:pStyle w:val="afc"/>
        <w:numPr>
          <w:ilvl w:val="0"/>
          <w:numId w:val="19"/>
        </w:numPr>
        <w:ind w:leftChars="0"/>
        <w:rPr>
          <w:b/>
          <w:bCs/>
          <w:lang w:val="en-US" w:eastAsia="zh-TW"/>
        </w:rPr>
      </w:pPr>
      <w:r w:rsidRPr="00B656B0">
        <w:rPr>
          <w:b/>
          <w:bCs/>
          <w:lang w:val="en-US" w:eastAsia="zh-TW"/>
        </w:rPr>
        <w:t>4a-2: the test decoder has to satisfy</w:t>
      </w:r>
    </w:p>
    <w:p w14:paraId="48215104" w14:textId="77777777" w:rsidR="000F13F7" w:rsidRPr="00B656B0" w:rsidRDefault="00746729" w:rsidP="000F13F7">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(z)-y</m:t>
                  </m:r>
                </m:e>
              </m:d>
            </m:e>
          </m:func>
          <m:r>
            <m:rPr>
              <m:sty m:val="bi"/>
            </m:rPr>
            <w:rPr>
              <w:rFonts w:ascii="Cambria Math" w:eastAsiaTheme="minorEastAsia" w:hAnsi="Cambria Math"/>
              <w:lang w:val="en-US" w:eastAsia="zh-TW"/>
            </w:rPr>
            <m:t xml:space="preserve"> for all z∈Z</m:t>
          </m:r>
        </m:oMath>
      </m:oMathPara>
    </w:p>
    <w:p w14:paraId="412DE16B" w14:textId="77777777" w:rsidR="000F13F7" w:rsidRPr="00B656B0" w:rsidRDefault="000F13F7" w:rsidP="000F13F7">
      <w:pPr>
        <w:pStyle w:val="afc"/>
        <w:ind w:leftChars="0" w:left="1336" w:firstLine="0"/>
        <w:rPr>
          <w:b/>
          <w:bCs/>
          <w:lang w:val="en-US" w:eastAsia="zh-TW"/>
        </w:rPr>
      </w:pPr>
      <w:r w:rsidRPr="00B656B0">
        <w:rPr>
          <w:b/>
          <w:bCs/>
          <w:lang w:val="en-US" w:eastAsia="zh-TW"/>
        </w:rPr>
        <w:t xml:space="preserve">where the notations are the same as 4a-1, and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w:t>
      </w:r>
    </w:p>
    <w:p w14:paraId="182D8CFB" w14:textId="77777777" w:rsidR="000F13F7" w:rsidRPr="00B656B0" w:rsidRDefault="000F13F7" w:rsidP="000F13F7">
      <w:pPr>
        <w:rPr>
          <w:b/>
          <w:bCs/>
          <w:lang w:val="en-US" w:eastAsia="zh-TW"/>
        </w:rPr>
      </w:pPr>
      <w:r w:rsidRPr="00B656B0">
        <w:rPr>
          <w:b/>
          <w:bCs/>
          <w:lang w:val="en-US" w:eastAsia="zh-TW"/>
        </w:rPr>
        <w:t>-</w:t>
      </w:r>
      <w:r w:rsidRPr="00B656B0">
        <w:rPr>
          <w:b/>
          <w:bCs/>
          <w:lang w:val="en-US" w:eastAsia="zh-TW"/>
        </w:rPr>
        <w:tab/>
        <w:t xml:space="preserve">4b: Reference encoder based: encoder is documented in the specifications, used to derive a decoder to be implemented by TE vendors </w:t>
      </w:r>
    </w:p>
    <w:p w14:paraId="26863B1F" w14:textId="77777777" w:rsidR="000F13F7" w:rsidRPr="00B656B0" w:rsidRDefault="000F13F7" w:rsidP="000F13F7">
      <w:pPr>
        <w:pStyle w:val="afc"/>
        <w:numPr>
          <w:ilvl w:val="0"/>
          <w:numId w:val="19"/>
        </w:numPr>
        <w:ind w:leftChars="0"/>
        <w:rPr>
          <w:b/>
          <w:bCs/>
          <w:lang w:val="en-US" w:eastAsia="zh-TW"/>
        </w:rPr>
      </w:pPr>
      <w:r w:rsidRPr="00B656B0">
        <w:rPr>
          <w:b/>
          <w:bCs/>
          <w:lang w:val="en-US" w:eastAsia="zh-TW"/>
        </w:rPr>
        <w:t>4b-1: the test decoder has to satisfy</w:t>
      </w:r>
    </w:p>
    <w:p w14:paraId="0696E81C" w14:textId="77777777" w:rsidR="000F13F7" w:rsidRPr="00B656B0" w:rsidRDefault="00746729" w:rsidP="000F13F7">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x∈X</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(z(x)),</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(z(x))</m:t>
                </m:r>
              </m:e>
            </m:d>
          </m:e>
        </m:nary>
        <m:r>
          <m:rPr>
            <m:sty m:val="bi"/>
          </m:rPr>
          <w:rPr>
            <w:rFonts w:ascii="Cambria Math" w:eastAsiaTheme="minorEastAsia" w:hAnsi="Cambria Math"/>
            <w:lang w:val="en-US" w:eastAsia="zh-TW"/>
          </w:rPr>
          <m:t>&lt;δ,</m:t>
        </m:r>
      </m:oMath>
      <w:r w:rsidR="000F13F7" w:rsidRPr="00B656B0">
        <w:rPr>
          <w:rFonts w:eastAsiaTheme="minorEastAsia"/>
          <w:b/>
          <w:bCs/>
          <w:lang w:val="en-US" w:eastAsia="zh-TW"/>
        </w:rPr>
        <w:t xml:space="preserve"> </w:t>
      </w:r>
    </w:p>
    <w:p w14:paraId="66533776" w14:textId="77777777" w:rsidR="000F13F7" w:rsidRPr="00B656B0" w:rsidRDefault="000F13F7" w:rsidP="000F13F7">
      <w:pPr>
        <w:pStyle w:val="afc"/>
        <w:ind w:leftChars="0" w:left="1336" w:firstLine="0"/>
        <w:rPr>
          <w:rFonts w:eastAsiaTheme="minorEastAsia"/>
          <w:b/>
          <w:bCs/>
          <w:lang w:val="en-US" w:eastAsia="zh-TW"/>
        </w:rPr>
      </w:pPr>
      <w:r w:rsidRPr="00B656B0">
        <w:rPr>
          <w:b/>
          <w:bCs/>
          <w:lang w:val="en-US" w:eastAsia="zh-TW"/>
        </w:rPr>
        <w:t xml:space="preserve">where </w:t>
      </w:r>
      <m:oMath>
        <m:r>
          <m:rPr>
            <m:sty m:val="bi"/>
          </m:rPr>
          <w:rPr>
            <w:rFonts w:ascii="Cambria Math" w:eastAsiaTheme="minorEastAsia" w:hAnsi="Cambria Math"/>
            <w:lang w:val="en-US" w:eastAsia="zh-TW"/>
          </w:rPr>
          <m:t>z(x)</m:t>
        </m:r>
      </m:oMath>
      <w:r w:rsidRPr="00B656B0">
        <w:rPr>
          <w:b/>
          <w:bCs/>
          <w:lang w:val="en-US" w:eastAsia="zh-TW"/>
        </w:rPr>
        <w:t xml:space="preserve"> is the reference encoder output (latent message) of encoder input </w:t>
      </w:r>
      <w:r w:rsidRPr="00B656B0">
        <w:rPr>
          <w:b/>
          <w:bCs/>
          <w:i/>
          <w:iCs/>
          <w:lang w:val="en-US" w:eastAsia="zh-TW"/>
        </w:rPr>
        <w:t>x</w:t>
      </w:r>
      <w:r w:rsidRPr="00B656B0">
        <w:rPr>
          <w:b/>
          <w:bCs/>
          <w:lang w:val="en-US" w:eastAsia="zh-TW"/>
        </w:rPr>
        <w:t xml:space="preserve">, and </w:t>
      </w:r>
      <m:oMath>
        <m:r>
          <m:rPr>
            <m:sty m:val="bi"/>
          </m:rPr>
          <w:rPr>
            <w:rFonts w:ascii="Cambria Math" w:eastAsiaTheme="minorEastAsia" w:hAnsi="Cambria Math"/>
            <w:lang w:val="en-US" w:eastAsia="zh-TW"/>
          </w:rPr>
          <m:t>X</m:t>
        </m:r>
      </m:oMath>
      <w:r w:rsidRPr="00B656B0">
        <w:rPr>
          <w:b/>
          <w:bCs/>
          <w:lang w:val="en-US" w:eastAsia="zh-TW"/>
        </w:rPr>
        <w:t xml:space="preserve"> is the sampled encoder input </w:t>
      </w:r>
      <w:r>
        <w:rPr>
          <w:b/>
          <w:bCs/>
          <w:lang w:val="en-US" w:eastAsia="zh-TW"/>
        </w:rPr>
        <w:t>in the</w:t>
      </w:r>
      <w:r w:rsidRPr="00B656B0">
        <w:rPr>
          <w:b/>
          <w:bCs/>
          <w:lang w:val="en-US" w:eastAsia="zh-TW"/>
        </w:rPr>
        <w:t xml:space="preserve"> test decoder verification procedures. Note that RAN4 needs to specified the generation procedures of </w:t>
      </w:r>
      <w:r w:rsidRPr="00B656B0">
        <w:rPr>
          <w:b/>
          <w:bCs/>
          <w:i/>
          <w:iCs/>
          <w:lang w:val="en-US" w:eastAsia="zh-TW"/>
        </w:rPr>
        <w:t>X</w:t>
      </w:r>
      <w:r w:rsidRPr="00B656B0">
        <w:rPr>
          <w:rFonts w:eastAsiaTheme="minorEastAsia"/>
          <w:b/>
          <w:bCs/>
          <w:lang w:val="en-US" w:eastAsia="zh-TW"/>
        </w:rPr>
        <w:t>.</w:t>
      </w:r>
    </w:p>
    <w:p w14:paraId="21839A09" w14:textId="77777777" w:rsidR="000F13F7" w:rsidRPr="00B656B0" w:rsidRDefault="000F13F7" w:rsidP="000F13F7">
      <w:pPr>
        <w:pStyle w:val="afc"/>
        <w:numPr>
          <w:ilvl w:val="0"/>
          <w:numId w:val="19"/>
        </w:numPr>
        <w:ind w:leftChars="0"/>
        <w:rPr>
          <w:b/>
          <w:bCs/>
          <w:lang w:val="en-US" w:eastAsia="zh-TW"/>
        </w:rPr>
      </w:pPr>
      <w:r w:rsidRPr="00B656B0">
        <w:rPr>
          <w:b/>
          <w:bCs/>
          <w:lang w:val="en-US" w:eastAsia="zh-TW"/>
        </w:rPr>
        <w:lastRenderedPageBreak/>
        <w:t>4a-2: the test decoder has to satisfy</w:t>
      </w:r>
    </w:p>
    <w:p w14:paraId="50B921E3" w14:textId="77777777" w:rsidR="000F13F7" w:rsidRPr="00B656B0" w:rsidRDefault="00746729" w:rsidP="000F13F7">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y</m:t>
                      </m:r>
                    </m:e>
                  </m:acc>
                </m:e>
              </m:d>
            </m:e>
          </m:func>
          <m:r>
            <m:rPr>
              <m:sty m:val="bi"/>
            </m:rPr>
            <w:rPr>
              <w:rFonts w:ascii="Cambria Math" w:eastAsiaTheme="minorEastAsia" w:hAnsi="Cambria Math"/>
              <w:lang w:val="en-US" w:eastAsia="zh-TW"/>
            </w:rPr>
            <m:t xml:space="preserve"> for all z∈Z</m:t>
          </m:r>
        </m:oMath>
      </m:oMathPara>
    </w:p>
    <w:p w14:paraId="6955DA67" w14:textId="77777777" w:rsidR="000F13F7" w:rsidRPr="00B656B0" w:rsidRDefault="000F13F7" w:rsidP="000F13F7">
      <w:pPr>
        <w:pStyle w:val="afc"/>
        <w:ind w:leftChars="0" w:left="1336" w:firstLine="0"/>
        <w:rPr>
          <w:b/>
          <w:bCs/>
          <w:lang w:val="en-US" w:eastAsia="zh-TW"/>
        </w:rPr>
      </w:pPr>
      <w:r w:rsidRPr="00B656B0">
        <w:rPr>
          <w:b/>
          <w:bCs/>
          <w:lang w:val="en-US" w:eastAsia="zh-TW"/>
        </w:rPr>
        <w:t xml:space="preserve">where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 and </w:t>
      </w:r>
      <w:r w:rsidRPr="00B656B0">
        <w:rPr>
          <w:b/>
          <w:bCs/>
          <w:i/>
          <w:iCs/>
          <w:lang w:val="en-US" w:eastAsia="zh-TW"/>
        </w:rPr>
        <w:t>Z</w:t>
      </w:r>
      <w:r w:rsidRPr="00B656B0">
        <w:rPr>
          <w:b/>
          <w:bCs/>
          <w:lang w:val="en-US" w:eastAsia="zh-TW"/>
        </w:rPr>
        <w:t xml:space="preserve"> is the reference encoder output space.</w:t>
      </w:r>
    </w:p>
    <w:p w14:paraId="1DA89290" w14:textId="77777777" w:rsidR="000F13F7" w:rsidRPr="001D1327" w:rsidRDefault="000F13F7" w:rsidP="000F13F7">
      <w:pPr>
        <w:rPr>
          <w:lang w:val="en-US" w:eastAsia="zh-TW"/>
        </w:rPr>
      </w:pPr>
    </w:p>
    <w:p w14:paraId="670B5C6D" w14:textId="1287B382" w:rsidR="000F13F7" w:rsidRPr="00B656B0" w:rsidRDefault="000F13F7" w:rsidP="000F13F7">
      <w:pPr>
        <w:rPr>
          <w:rFonts w:eastAsiaTheme="minorEastAsia"/>
          <w:b/>
          <w:bCs/>
          <w:lang w:val="en-US" w:eastAsia="zh-TW"/>
        </w:rPr>
      </w:pPr>
      <w:r w:rsidRPr="00B656B0">
        <w:rPr>
          <w:rFonts w:eastAsiaTheme="minorEastAsia"/>
          <w:b/>
          <w:bCs/>
          <w:lang w:val="en-US" w:eastAsia="zh-TW"/>
        </w:rPr>
        <w:t xml:space="preserve">Observation 1: Option </w:t>
      </w:r>
      <w:r w:rsidRPr="00B656B0">
        <w:rPr>
          <w:b/>
          <w:bCs/>
          <w:lang w:val="en-US" w:eastAsia="zh-TW"/>
        </w:rPr>
        <w:t>4a-1 and 4b-1 require both TE vendors and UE vendors to train the test decoder and DUT encoder with the dataset or reference encoder, while option 4a-2 and 4b-2 allow TE vendors and UE vendors to train the test decoder and DUT encoder with arbitrary dataset</w:t>
      </w:r>
      <w:r w:rsidR="003E4A1E">
        <w:rPr>
          <w:b/>
          <w:bCs/>
          <w:lang w:val="en-US" w:eastAsia="zh-TW"/>
        </w:rPr>
        <w:t>s</w:t>
      </w:r>
      <w:r w:rsidRPr="00B656B0">
        <w:rPr>
          <w:b/>
          <w:bCs/>
          <w:lang w:val="en-US" w:eastAsia="zh-TW"/>
        </w:rPr>
        <w:t xml:space="preserve"> or encoders/decoders as long as the specified ordering requirements are satisfied.</w:t>
      </w:r>
    </w:p>
    <w:p w14:paraId="43724AB3" w14:textId="3F99450B" w:rsidR="000574C9" w:rsidRPr="00714527" w:rsidRDefault="000574C9" w:rsidP="000574C9">
      <w:pPr>
        <w:rPr>
          <w:rFonts w:eastAsiaTheme="minorEastAsia"/>
          <w:b/>
          <w:bCs/>
          <w:lang w:val="en-US" w:eastAsia="zh-TW"/>
        </w:rPr>
      </w:pPr>
      <w:r w:rsidRPr="00714527">
        <w:rPr>
          <w:rFonts w:eastAsiaTheme="minorEastAsia" w:hint="eastAsia"/>
          <w:b/>
          <w:bCs/>
          <w:lang w:val="en-US" w:eastAsia="zh-TW"/>
        </w:rPr>
        <w:t xml:space="preserve">Proposal </w:t>
      </w:r>
      <w:r w:rsidR="000F13F7">
        <w:rPr>
          <w:rFonts w:eastAsiaTheme="minorEastAsia" w:hint="eastAsia"/>
          <w:b/>
          <w:bCs/>
          <w:lang w:val="en-US" w:eastAsia="zh-TW"/>
        </w:rPr>
        <w:t>2</w:t>
      </w:r>
      <w:r w:rsidRPr="00714527">
        <w:rPr>
          <w:rFonts w:eastAsiaTheme="minorEastAsia" w:hint="eastAsia"/>
          <w:b/>
          <w:bCs/>
          <w:lang w:val="en-US" w:eastAsia="zh-TW"/>
        </w:rPr>
        <w:t xml:space="preserve">: Study the feasibility of the partial </w:t>
      </w:r>
      <w:r>
        <w:rPr>
          <w:rFonts w:eastAsiaTheme="minorEastAsia" w:hint="eastAsia"/>
          <w:b/>
          <w:bCs/>
          <w:lang w:val="en-US" w:eastAsia="zh-TW"/>
        </w:rPr>
        <w:t>specified test decoder with partial mapping alignment</w:t>
      </w:r>
    </w:p>
    <w:p w14:paraId="12A88414" w14:textId="77777777" w:rsidR="000574C9" w:rsidRPr="00714527" w:rsidRDefault="000574C9" w:rsidP="000574C9">
      <w:pPr>
        <w:rPr>
          <w:rFonts w:eastAsiaTheme="minorEastAsia"/>
          <w:b/>
          <w:bCs/>
          <w:lang w:val="en-US" w:eastAsia="zh-TW"/>
        </w:rPr>
      </w:pPr>
      <w:r w:rsidRPr="00714527">
        <w:rPr>
          <w:rFonts w:eastAsiaTheme="minorEastAsia" w:hint="eastAsia"/>
          <w:b/>
          <w:bCs/>
          <w:lang w:val="en-US" w:eastAsia="zh-TW"/>
        </w:rPr>
        <w:t xml:space="preserve">For any latent message </w:t>
      </w:r>
      <m:oMath>
        <m:r>
          <m:rPr>
            <m:sty m:val="bi"/>
          </m:rPr>
          <w:rPr>
            <w:rFonts w:ascii="Cambria Math" w:eastAsiaTheme="minorEastAsia" w:hAnsi="Cambria Math"/>
            <w:lang w:val="en-US" w:eastAsia="zh-TW"/>
          </w:rPr>
          <m:t>z∈Z</m:t>
        </m:r>
      </m:oMath>
      <w:r w:rsidRPr="00714527">
        <w:rPr>
          <w:rFonts w:eastAsiaTheme="minorEastAsia" w:hint="eastAsia"/>
          <w:b/>
          <w:bCs/>
          <w:lang w:val="en-US" w:eastAsia="zh-TW"/>
        </w:rPr>
        <w:t xml:space="preserve">, where </w:t>
      </w:r>
      <m:oMath>
        <m:r>
          <m:rPr>
            <m:sty m:val="bi"/>
          </m:rPr>
          <w:rPr>
            <w:rFonts w:ascii="Cambria Math" w:eastAsiaTheme="minorEastAsia" w:hAnsi="Cambria Math"/>
            <w:lang w:val="en-US" w:eastAsia="zh-TW"/>
          </w:rPr>
          <m:t>Z</m:t>
        </m:r>
      </m:oMath>
      <w:r w:rsidRPr="00714527">
        <w:rPr>
          <w:rFonts w:eastAsiaTheme="minorEastAsia" w:hint="eastAsia"/>
          <w:b/>
          <w:bCs/>
          <w:lang w:val="en-US" w:eastAsia="zh-TW"/>
        </w:rPr>
        <w:t xml:space="preserve"> is the latent message space, denote the decoder output of the reference enc/dec pair as </w:t>
      </w:r>
      <m:oMath>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sidRPr="00714527">
        <w:rPr>
          <w:rFonts w:eastAsiaTheme="minorEastAsia" w:hint="eastAsia"/>
          <w:b/>
          <w:bCs/>
          <w:lang w:val="en-US" w:eastAsia="zh-TW"/>
        </w:rPr>
        <w:t xml:space="preserve"> and the decoder output of the test decoder (from </w:t>
      </w:r>
      <w:r w:rsidRPr="00714527">
        <w:rPr>
          <w:rFonts w:eastAsiaTheme="minorEastAsia"/>
          <w:b/>
          <w:bCs/>
          <w:lang w:val="en-US" w:eastAsia="zh-TW"/>
        </w:rPr>
        <w:t>another</w:t>
      </w:r>
      <w:r w:rsidRPr="00714527">
        <w:rPr>
          <w:rFonts w:eastAsiaTheme="minorEastAsia" w:hint="eastAsia"/>
          <w:b/>
          <w:bCs/>
          <w:lang w:val="en-US" w:eastAsia="zh-TW"/>
        </w:rPr>
        <w:t xml:space="preserve"> pair) as </w:t>
      </w:r>
      <m:oMath>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sidRPr="00714527">
        <w:rPr>
          <w:rFonts w:eastAsiaTheme="minorEastAsia" w:hint="eastAsia"/>
          <w:b/>
          <w:bCs/>
          <w:lang w:val="en-US" w:eastAsia="zh-TW"/>
        </w:rPr>
        <w:t xml:space="preserve">, the test decoders has to satisfy: </w:t>
      </w:r>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r>
                  <m:rPr>
                    <m:sty m:val="bi"/>
                  </m:rPr>
                  <w:rPr>
                    <w:rFonts w:ascii="Cambria Math" w:eastAsiaTheme="minorEastAsia" w:hAnsi="Cambria Math"/>
                    <w:lang w:val="en-US" w:eastAsia="zh-TW"/>
                  </w:rPr>
                  <m:t>∈</m:t>
                </m:r>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d>
          </m:e>
        </m:func>
      </m:oMath>
      <w:r>
        <w:rPr>
          <w:rFonts w:eastAsiaTheme="minorEastAsia" w:hint="eastAsia"/>
          <w:b/>
          <w:bCs/>
          <w:lang w:val="en-US" w:eastAsia="zh-TW"/>
        </w:rPr>
        <w:t xml:space="preserve">, where </w:t>
      </w:r>
      <m:oMath>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oMath>
      <w:r>
        <w:rPr>
          <w:rFonts w:eastAsiaTheme="minorEastAsia" w:hint="eastAsia"/>
          <w:b/>
          <w:bCs/>
          <w:lang w:val="en-US" w:eastAsia="zh-TW"/>
        </w:rPr>
        <w:t xml:space="preserve"> is the space of the test decoder output</w:t>
      </w:r>
      <w:r w:rsidRPr="00714527">
        <w:rPr>
          <w:rFonts w:eastAsiaTheme="minorEastAsia" w:hint="eastAsia"/>
          <w:b/>
          <w:bCs/>
          <w:lang w:val="en-US" w:eastAsia="zh-TW"/>
        </w:rPr>
        <w:t>.</w:t>
      </w:r>
    </w:p>
    <w:p w14:paraId="53AD0EEC" w14:textId="28AFF21F" w:rsidR="000574C9" w:rsidRPr="008D4FE9" w:rsidRDefault="000574C9" w:rsidP="000574C9">
      <w:pPr>
        <w:rPr>
          <w:rFonts w:eastAsiaTheme="minorEastAsia"/>
          <w:b/>
          <w:bCs/>
          <w:lang w:val="en-US" w:eastAsia="zh-TW"/>
        </w:rPr>
      </w:pPr>
      <w:r w:rsidRPr="008D4FE9">
        <w:rPr>
          <w:rFonts w:eastAsiaTheme="minorEastAsia" w:hint="eastAsia"/>
          <w:b/>
          <w:bCs/>
          <w:lang w:val="en-US" w:eastAsia="zh-TW"/>
        </w:rPr>
        <w:t xml:space="preserve">Observation </w:t>
      </w:r>
      <w:r w:rsidR="000F13F7">
        <w:rPr>
          <w:rFonts w:eastAsiaTheme="minorEastAsia"/>
          <w:b/>
          <w:bCs/>
          <w:lang w:val="en-US" w:eastAsia="zh-TW"/>
        </w:rPr>
        <w:t>2</w:t>
      </w:r>
      <w:r w:rsidRPr="008D4FE9">
        <w:rPr>
          <w:rFonts w:eastAsiaTheme="minorEastAsia" w:hint="eastAsia"/>
          <w:b/>
          <w:bCs/>
          <w:lang w:val="en-US" w:eastAsia="zh-TW"/>
        </w:rPr>
        <w:t>: The advantage</w:t>
      </w:r>
      <w:r>
        <w:rPr>
          <w:rFonts w:eastAsiaTheme="minorEastAsia" w:hint="eastAsia"/>
          <w:b/>
          <w:bCs/>
          <w:lang w:val="en-US" w:eastAsia="zh-TW"/>
        </w:rPr>
        <w:t>s</w:t>
      </w:r>
      <w:r w:rsidRPr="008D4FE9">
        <w:rPr>
          <w:rFonts w:eastAsiaTheme="minorEastAsia" w:hint="eastAsia"/>
          <w:b/>
          <w:bCs/>
          <w:lang w:val="en-US" w:eastAsia="zh-TW"/>
        </w:rPr>
        <w:t xml:space="preserve"> of partial mapping alignment approach for partial specified test decoder option</w:t>
      </w:r>
      <w:r>
        <w:rPr>
          <w:rFonts w:eastAsiaTheme="minorEastAsia" w:hint="eastAsia"/>
          <w:b/>
          <w:bCs/>
          <w:lang w:val="en-US" w:eastAsia="zh-TW"/>
        </w:rPr>
        <w:t xml:space="preserve"> are:</w:t>
      </w:r>
    </w:p>
    <w:p w14:paraId="312258BD" w14:textId="77777777" w:rsidR="000574C9" w:rsidRPr="008D4FE9" w:rsidRDefault="000574C9" w:rsidP="008D4591">
      <w:pPr>
        <w:pStyle w:val="afc"/>
        <w:numPr>
          <w:ilvl w:val="0"/>
          <w:numId w:val="15"/>
        </w:numPr>
        <w:ind w:leftChars="0"/>
        <w:rPr>
          <w:rFonts w:eastAsiaTheme="minorEastAsia"/>
          <w:b/>
          <w:bCs/>
          <w:lang w:val="en-US" w:eastAsia="zh-TW"/>
        </w:rPr>
      </w:pPr>
      <w:r w:rsidRPr="008D4FE9">
        <w:rPr>
          <w:rFonts w:eastAsiaTheme="minorEastAsia" w:hint="eastAsia"/>
          <w:b/>
          <w:bCs/>
          <w:lang w:val="en-US" w:eastAsia="zh-TW"/>
        </w:rPr>
        <w:t>A standardized training data free approach: 3GPP standard doesn</w:t>
      </w:r>
      <w:r w:rsidRPr="008D4FE9">
        <w:rPr>
          <w:rFonts w:eastAsiaTheme="minorEastAsia"/>
          <w:b/>
          <w:bCs/>
          <w:lang w:val="en-US" w:eastAsia="zh-TW"/>
        </w:rPr>
        <w:t>’</w:t>
      </w:r>
      <w:r w:rsidRPr="008D4FE9">
        <w:rPr>
          <w:rFonts w:eastAsiaTheme="minorEastAsia" w:hint="eastAsia"/>
          <w:b/>
          <w:bCs/>
          <w:lang w:val="en-US" w:eastAsia="zh-TW"/>
        </w:rPr>
        <w:t>t have to capture the training data.</w:t>
      </w:r>
    </w:p>
    <w:p w14:paraId="0DB31ECF" w14:textId="77777777" w:rsidR="000574C9" w:rsidRPr="008D4FE9" w:rsidRDefault="000574C9" w:rsidP="008D4591">
      <w:pPr>
        <w:pStyle w:val="afc"/>
        <w:numPr>
          <w:ilvl w:val="0"/>
          <w:numId w:val="15"/>
        </w:numPr>
        <w:ind w:leftChars="0"/>
        <w:rPr>
          <w:rFonts w:eastAsiaTheme="minorEastAsia"/>
          <w:b/>
          <w:bCs/>
          <w:lang w:val="en-US" w:eastAsia="zh-TW"/>
        </w:rPr>
      </w:pPr>
      <w:r w:rsidRPr="008D4FE9">
        <w:rPr>
          <w:rFonts w:eastAsiaTheme="minorEastAsia" w:hint="eastAsia"/>
          <w:b/>
          <w:bCs/>
          <w:lang w:val="en-US" w:eastAsia="zh-TW"/>
        </w:rPr>
        <w:t>If the reference decoder can be described analytically with a set of equations, e.g., e-Type II CSI, RAN4 doesn</w:t>
      </w:r>
      <w:r w:rsidRPr="008D4FE9">
        <w:rPr>
          <w:rFonts w:eastAsiaTheme="minorEastAsia"/>
          <w:b/>
          <w:bCs/>
          <w:lang w:val="en-US" w:eastAsia="zh-TW"/>
        </w:rPr>
        <w:t>’</w:t>
      </w:r>
      <w:r w:rsidRPr="008D4FE9">
        <w:rPr>
          <w:rFonts w:eastAsiaTheme="minorEastAsia" w:hint="eastAsia"/>
          <w:b/>
          <w:bCs/>
          <w:lang w:val="en-US" w:eastAsia="zh-TW"/>
        </w:rPr>
        <w:t xml:space="preserve">t have to agree a reference encoder/decoder pair to derive the test decoders. </w:t>
      </w:r>
    </w:p>
    <w:p w14:paraId="2BB19E01" w14:textId="77777777" w:rsidR="000574C9" w:rsidRPr="008D4FE9" w:rsidRDefault="000574C9" w:rsidP="008D4591">
      <w:pPr>
        <w:pStyle w:val="afc"/>
        <w:numPr>
          <w:ilvl w:val="0"/>
          <w:numId w:val="15"/>
        </w:numPr>
        <w:ind w:leftChars="0"/>
        <w:rPr>
          <w:rFonts w:eastAsiaTheme="minorEastAsia"/>
          <w:b/>
          <w:bCs/>
          <w:lang w:val="en-US" w:eastAsia="zh-TW"/>
        </w:rPr>
      </w:pPr>
      <w:r w:rsidRPr="008D4FE9">
        <w:rPr>
          <w:rFonts w:eastAsiaTheme="minorEastAsia" w:hint="eastAsia"/>
          <w:b/>
          <w:bCs/>
          <w:lang w:val="en-US" w:eastAsia="zh-TW"/>
        </w:rPr>
        <w:t>Best forward compatible: either dataset or reference encoder/decoder pair approaches require UE vendors to train the decoder based on the encoder or dataset from a specific model designed based on the currently available AI/ML model structures. When new and superior models are developed by AI research communities, the dataset or reference encoder may limit the implementation flexibility of the UE vendors to adopt the new models.</w:t>
      </w:r>
    </w:p>
    <w:p w14:paraId="3BDA2704" w14:textId="77777777" w:rsidR="000574C9" w:rsidRDefault="000574C9" w:rsidP="000574C9">
      <w:pPr>
        <w:rPr>
          <w:rFonts w:eastAsiaTheme="minorEastAsia"/>
          <w:b/>
          <w:bCs/>
          <w:lang w:val="en-US" w:eastAsia="zh-TW"/>
        </w:rPr>
      </w:pPr>
    </w:p>
    <w:p w14:paraId="3B84AB28" w14:textId="3423DBCD" w:rsidR="000574C9" w:rsidRPr="008D4FE9" w:rsidRDefault="000574C9" w:rsidP="000574C9">
      <w:pPr>
        <w:rPr>
          <w:rFonts w:eastAsiaTheme="minorEastAsia"/>
          <w:b/>
          <w:bCs/>
          <w:lang w:val="en-US" w:eastAsia="zh-TW"/>
        </w:rPr>
      </w:pPr>
      <w:r w:rsidRPr="008D4FE9">
        <w:rPr>
          <w:rFonts w:eastAsiaTheme="minorEastAsia" w:hint="eastAsia"/>
          <w:b/>
          <w:bCs/>
          <w:lang w:val="en-US" w:eastAsia="zh-TW"/>
        </w:rPr>
        <w:t xml:space="preserve">Proposal </w:t>
      </w:r>
      <w:r w:rsidR="000F13F7">
        <w:rPr>
          <w:rFonts w:eastAsiaTheme="minorEastAsia"/>
          <w:b/>
          <w:bCs/>
          <w:lang w:val="en-US" w:eastAsia="zh-TW"/>
        </w:rPr>
        <w:t>3</w:t>
      </w:r>
      <w:r w:rsidRPr="008D4FE9">
        <w:rPr>
          <w:rFonts w:eastAsiaTheme="minorEastAsia" w:hint="eastAsia"/>
          <w:b/>
          <w:bCs/>
          <w:lang w:val="en-US" w:eastAsia="zh-TW"/>
        </w:rPr>
        <w:t xml:space="preserve">: Additional margin to account for the mismatch </w:t>
      </w:r>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r>
                  <m:rPr>
                    <m:sty m:val="bi"/>
                  </m:rPr>
                  <w:rPr>
                    <w:rFonts w:ascii="Cambria Math" w:eastAsiaTheme="minorEastAsia" w:hAnsi="Cambria Math"/>
                    <w:lang w:val="en-US" w:eastAsia="zh-TW"/>
                  </w:rPr>
                  <m:t>∈</m:t>
                </m:r>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d>
          </m:e>
        </m:func>
      </m:oMath>
      <w:r w:rsidRPr="008D4FE9">
        <w:rPr>
          <w:rFonts w:eastAsiaTheme="minorEastAsia" w:hint="eastAsia"/>
          <w:b/>
          <w:bCs/>
          <w:lang w:val="en-US" w:eastAsia="zh-TW"/>
        </w:rPr>
        <w:t xml:space="preserve"> need to be considered when determining requirement.</w:t>
      </w:r>
    </w:p>
    <w:p w14:paraId="7C510F0F" w14:textId="77777777" w:rsidR="009553FA" w:rsidRPr="00F63897" w:rsidRDefault="009553FA" w:rsidP="009553FA">
      <w:pPr>
        <w:spacing w:after="0"/>
        <w:rPr>
          <w:b/>
          <w:bCs/>
        </w:rPr>
      </w:pPr>
      <w:r w:rsidRPr="00F63897">
        <w:rPr>
          <w:b/>
          <w:bCs/>
        </w:rPr>
        <w:t xml:space="preserve">Proposal </w:t>
      </w:r>
      <w:r>
        <w:rPr>
          <w:b/>
          <w:bCs/>
        </w:rPr>
        <w:t>4</w:t>
      </w:r>
      <w:r w:rsidRPr="00F63897">
        <w:rPr>
          <w:b/>
          <w:bCs/>
        </w:rPr>
        <w:t xml:space="preserve">: </w:t>
      </w:r>
      <w:r>
        <w:rPr>
          <w:b/>
          <w:bCs/>
        </w:rPr>
        <w:t xml:space="preserve">Consider the test decoder selection criterion based on the agreed step, i.e., check whether performance alignment across contributing companies’ “own encoder”, which may have different structures, can be achieved. </w:t>
      </w:r>
      <w:r>
        <w:rPr>
          <w:b/>
          <w:bCs/>
        </w:rPr>
        <w:br/>
        <w:t>Therefore, companies can bring the test decoder proposal together with performance metrics achieved when connecting to different encoders with different structures, e.g., the structure options for test decoder discussion, but trained with the decoder input and output dataset from the proposed decoder.</w:t>
      </w:r>
    </w:p>
    <w:p w14:paraId="0C56D066" w14:textId="77777777" w:rsidR="00F416E9" w:rsidRPr="000574C9" w:rsidRDefault="00F416E9" w:rsidP="00F416E9">
      <w:pPr>
        <w:pStyle w:val="B2"/>
        <w:ind w:left="0" w:firstLine="0"/>
        <w:rPr>
          <w:rFonts w:eastAsiaTheme="minorEastAsia"/>
          <w:b/>
          <w:bCs/>
          <w:lang w:eastAsia="zh-TW"/>
        </w:rPr>
      </w:pPr>
    </w:p>
    <w:p w14:paraId="18B2435D" w14:textId="221FAB15" w:rsidR="004A45B8" w:rsidRDefault="004A45B8" w:rsidP="004A45B8">
      <w:pPr>
        <w:pStyle w:val="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0ED0EB32" w14:textId="668D8922" w:rsidR="004A45B8" w:rsidRDefault="004A45B8" w:rsidP="004A45B8">
      <w:pPr>
        <w:rPr>
          <w:rFonts w:eastAsiaTheme="minorEastAsia"/>
          <w:lang w:eastAsia="zh-TW"/>
        </w:rPr>
      </w:pPr>
      <w:r>
        <w:rPr>
          <w:rFonts w:eastAsiaTheme="minorEastAsia" w:hint="eastAsia"/>
          <w:lang w:eastAsia="zh-TW"/>
        </w:rPr>
        <w:t>[1] R4-</w:t>
      </w:r>
      <w:r w:rsidRPr="004A45B8">
        <w:rPr>
          <w:rFonts w:eastAsiaTheme="minorEastAsia"/>
          <w:lang w:eastAsia="zh-TW"/>
        </w:rPr>
        <w:t>2407334</w:t>
      </w:r>
    </w:p>
    <w:p w14:paraId="11A269AE" w14:textId="2470E4D6" w:rsidR="004A45B8" w:rsidRDefault="004A45B8" w:rsidP="004A45B8">
      <w:pPr>
        <w:rPr>
          <w:rFonts w:eastAsiaTheme="minorEastAsia"/>
          <w:lang w:eastAsia="zh-TW"/>
        </w:rPr>
      </w:pPr>
    </w:p>
    <w:sectPr w:rsidR="004A45B8"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0A427" w14:textId="77777777" w:rsidR="00746729" w:rsidRDefault="00746729">
      <w:r>
        <w:separator/>
      </w:r>
    </w:p>
  </w:endnote>
  <w:endnote w:type="continuationSeparator" w:id="0">
    <w:p w14:paraId="489595E6" w14:textId="77777777" w:rsidR="00746729" w:rsidRDefault="00746729">
      <w:r>
        <w:continuationSeparator/>
      </w:r>
    </w:p>
  </w:endnote>
  <w:endnote w:type="continuationNotice" w:id="1">
    <w:p w14:paraId="17D6C91A" w14:textId="77777777" w:rsidR="00746729" w:rsidRDefault="00746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B291D" w14:textId="77777777" w:rsidR="00746729" w:rsidRDefault="00746729">
      <w:r>
        <w:separator/>
      </w:r>
    </w:p>
  </w:footnote>
  <w:footnote w:type="continuationSeparator" w:id="0">
    <w:p w14:paraId="5F157DF5" w14:textId="77777777" w:rsidR="00746729" w:rsidRDefault="00746729">
      <w:r>
        <w:continuationSeparator/>
      </w:r>
    </w:p>
  </w:footnote>
  <w:footnote w:type="continuationNotice" w:id="1">
    <w:p w14:paraId="21E44C0E" w14:textId="77777777" w:rsidR="00746729" w:rsidRDefault="007467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1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15"/>
  </w:num>
  <w:num w:numId="4">
    <w:abstractNumId w:val="17"/>
  </w:num>
  <w:num w:numId="5">
    <w:abstractNumId w:val="12"/>
  </w:num>
  <w:num w:numId="6">
    <w:abstractNumId w:val="3"/>
  </w:num>
  <w:num w:numId="7">
    <w:abstractNumId w:val="7"/>
  </w:num>
  <w:num w:numId="8">
    <w:abstractNumId w:val="9"/>
  </w:num>
  <w:num w:numId="9">
    <w:abstractNumId w:val="10"/>
  </w:num>
  <w:num w:numId="10">
    <w:abstractNumId w:val="6"/>
  </w:num>
  <w:num w:numId="11">
    <w:abstractNumId w:val="2"/>
  </w:num>
  <w:num w:numId="12">
    <w:abstractNumId w:val="0"/>
  </w:num>
  <w:num w:numId="13">
    <w:abstractNumId w:val="1"/>
  </w:num>
  <w:num w:numId="14">
    <w:abstractNumId w:val="16"/>
  </w:num>
  <w:num w:numId="15">
    <w:abstractNumId w:val="13"/>
  </w:num>
  <w:num w:numId="16">
    <w:abstractNumId w:val="14"/>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BAB"/>
    <w:rsid w:val="000221DF"/>
    <w:rsid w:val="000224E8"/>
    <w:rsid w:val="00022E4A"/>
    <w:rsid w:val="00023211"/>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787B"/>
    <w:rsid w:val="00067A3E"/>
    <w:rsid w:val="00070531"/>
    <w:rsid w:val="00070CDD"/>
    <w:rsid w:val="000729F6"/>
    <w:rsid w:val="00072EDF"/>
    <w:rsid w:val="000737BB"/>
    <w:rsid w:val="00073C97"/>
    <w:rsid w:val="00073DFC"/>
    <w:rsid w:val="00075247"/>
    <w:rsid w:val="0007542B"/>
    <w:rsid w:val="00075BC5"/>
    <w:rsid w:val="00076E9F"/>
    <w:rsid w:val="000770A3"/>
    <w:rsid w:val="00077746"/>
    <w:rsid w:val="000809A5"/>
    <w:rsid w:val="00081377"/>
    <w:rsid w:val="00081C37"/>
    <w:rsid w:val="000826E3"/>
    <w:rsid w:val="00083024"/>
    <w:rsid w:val="000832CF"/>
    <w:rsid w:val="00083842"/>
    <w:rsid w:val="00083BF1"/>
    <w:rsid w:val="000843D9"/>
    <w:rsid w:val="0008470A"/>
    <w:rsid w:val="00084876"/>
    <w:rsid w:val="00084B78"/>
    <w:rsid w:val="00084F0C"/>
    <w:rsid w:val="00085DF3"/>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D64"/>
    <w:rsid w:val="000A34C8"/>
    <w:rsid w:val="000A3769"/>
    <w:rsid w:val="000A394F"/>
    <w:rsid w:val="000A4C5A"/>
    <w:rsid w:val="000A539A"/>
    <w:rsid w:val="000A6321"/>
    <w:rsid w:val="000A6814"/>
    <w:rsid w:val="000A689E"/>
    <w:rsid w:val="000A6CBD"/>
    <w:rsid w:val="000A6DDC"/>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240"/>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352"/>
    <w:rsid w:val="000F13F7"/>
    <w:rsid w:val="000F192E"/>
    <w:rsid w:val="000F1A61"/>
    <w:rsid w:val="000F1FC4"/>
    <w:rsid w:val="000F3678"/>
    <w:rsid w:val="000F3F42"/>
    <w:rsid w:val="000F446E"/>
    <w:rsid w:val="000F4486"/>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9FD"/>
    <w:rsid w:val="00167DA0"/>
    <w:rsid w:val="00167E81"/>
    <w:rsid w:val="001706DD"/>
    <w:rsid w:val="001707A4"/>
    <w:rsid w:val="0017100B"/>
    <w:rsid w:val="00171F68"/>
    <w:rsid w:val="00172244"/>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B7E72"/>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111E"/>
    <w:rsid w:val="001D1327"/>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2538"/>
    <w:rsid w:val="001F2CFC"/>
    <w:rsid w:val="001F3044"/>
    <w:rsid w:val="001F3AA8"/>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6B5"/>
    <w:rsid w:val="00232E93"/>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2CA"/>
    <w:rsid w:val="00264AD0"/>
    <w:rsid w:val="002673CB"/>
    <w:rsid w:val="00267881"/>
    <w:rsid w:val="00270354"/>
    <w:rsid w:val="002706D0"/>
    <w:rsid w:val="002717A7"/>
    <w:rsid w:val="002723F2"/>
    <w:rsid w:val="002724E5"/>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A7EFC"/>
    <w:rsid w:val="002B0514"/>
    <w:rsid w:val="002B1C9E"/>
    <w:rsid w:val="002B1E85"/>
    <w:rsid w:val="002B23A5"/>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9FF"/>
    <w:rsid w:val="003153F3"/>
    <w:rsid w:val="0031543D"/>
    <w:rsid w:val="00315F2F"/>
    <w:rsid w:val="00316406"/>
    <w:rsid w:val="00316D12"/>
    <w:rsid w:val="00316D4A"/>
    <w:rsid w:val="00317BAB"/>
    <w:rsid w:val="00317EF0"/>
    <w:rsid w:val="003205DA"/>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EBB"/>
    <w:rsid w:val="003819DC"/>
    <w:rsid w:val="00381B08"/>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E1D"/>
    <w:rsid w:val="003A2E9C"/>
    <w:rsid w:val="003A3254"/>
    <w:rsid w:val="003A3700"/>
    <w:rsid w:val="003A38B6"/>
    <w:rsid w:val="003A41E4"/>
    <w:rsid w:val="003A45D8"/>
    <w:rsid w:val="003A4948"/>
    <w:rsid w:val="003A4FE1"/>
    <w:rsid w:val="003A557A"/>
    <w:rsid w:val="003A5CC3"/>
    <w:rsid w:val="003A6D6C"/>
    <w:rsid w:val="003A729C"/>
    <w:rsid w:val="003A7690"/>
    <w:rsid w:val="003B2085"/>
    <w:rsid w:val="003B3117"/>
    <w:rsid w:val="003B3D11"/>
    <w:rsid w:val="003B4117"/>
    <w:rsid w:val="003B4158"/>
    <w:rsid w:val="003B5800"/>
    <w:rsid w:val="003B5A5F"/>
    <w:rsid w:val="003B5E31"/>
    <w:rsid w:val="003B5E71"/>
    <w:rsid w:val="003B691C"/>
    <w:rsid w:val="003B6ACA"/>
    <w:rsid w:val="003B710C"/>
    <w:rsid w:val="003B7C7F"/>
    <w:rsid w:val="003C1312"/>
    <w:rsid w:val="003C176E"/>
    <w:rsid w:val="003C3310"/>
    <w:rsid w:val="003C332C"/>
    <w:rsid w:val="003C409D"/>
    <w:rsid w:val="003C453D"/>
    <w:rsid w:val="003C4C53"/>
    <w:rsid w:val="003C527B"/>
    <w:rsid w:val="003C6D51"/>
    <w:rsid w:val="003C6F02"/>
    <w:rsid w:val="003C7216"/>
    <w:rsid w:val="003D0F1F"/>
    <w:rsid w:val="003D15B9"/>
    <w:rsid w:val="003D16D3"/>
    <w:rsid w:val="003D17A2"/>
    <w:rsid w:val="003D1A37"/>
    <w:rsid w:val="003D32A4"/>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B3C"/>
    <w:rsid w:val="003F5F45"/>
    <w:rsid w:val="003F66FD"/>
    <w:rsid w:val="003F6A05"/>
    <w:rsid w:val="003F6A59"/>
    <w:rsid w:val="003F6BED"/>
    <w:rsid w:val="003F7717"/>
    <w:rsid w:val="00401C66"/>
    <w:rsid w:val="00401D97"/>
    <w:rsid w:val="00405AD4"/>
    <w:rsid w:val="00406943"/>
    <w:rsid w:val="0040734E"/>
    <w:rsid w:val="00407851"/>
    <w:rsid w:val="004079E4"/>
    <w:rsid w:val="00407AFD"/>
    <w:rsid w:val="00407F9F"/>
    <w:rsid w:val="00411F23"/>
    <w:rsid w:val="004122AC"/>
    <w:rsid w:val="004131D9"/>
    <w:rsid w:val="0041390E"/>
    <w:rsid w:val="00413BD3"/>
    <w:rsid w:val="004149C6"/>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83C"/>
    <w:rsid w:val="00461B17"/>
    <w:rsid w:val="00461C98"/>
    <w:rsid w:val="00462ABB"/>
    <w:rsid w:val="00463B65"/>
    <w:rsid w:val="004640B7"/>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35E6"/>
    <w:rsid w:val="004C4C59"/>
    <w:rsid w:val="004C4FA4"/>
    <w:rsid w:val="004C5480"/>
    <w:rsid w:val="004C5649"/>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6920"/>
    <w:rsid w:val="004E69B6"/>
    <w:rsid w:val="004E7C79"/>
    <w:rsid w:val="004E7EAF"/>
    <w:rsid w:val="004F0D89"/>
    <w:rsid w:val="004F1ED5"/>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766C"/>
    <w:rsid w:val="006A0A10"/>
    <w:rsid w:val="006A0DED"/>
    <w:rsid w:val="006A0E6C"/>
    <w:rsid w:val="006A1632"/>
    <w:rsid w:val="006A2001"/>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929"/>
    <w:rsid w:val="00707064"/>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3635"/>
    <w:rsid w:val="0074377F"/>
    <w:rsid w:val="00744523"/>
    <w:rsid w:val="00744E97"/>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E6B"/>
    <w:rsid w:val="00760558"/>
    <w:rsid w:val="0076073A"/>
    <w:rsid w:val="00760CDC"/>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3003"/>
    <w:rsid w:val="007831B3"/>
    <w:rsid w:val="00783551"/>
    <w:rsid w:val="00784393"/>
    <w:rsid w:val="0078572C"/>
    <w:rsid w:val="00785739"/>
    <w:rsid w:val="00786CBE"/>
    <w:rsid w:val="0078705D"/>
    <w:rsid w:val="00787876"/>
    <w:rsid w:val="00790271"/>
    <w:rsid w:val="007907AF"/>
    <w:rsid w:val="0079194F"/>
    <w:rsid w:val="00791B6A"/>
    <w:rsid w:val="007922F8"/>
    <w:rsid w:val="0079265C"/>
    <w:rsid w:val="00792CD6"/>
    <w:rsid w:val="00792FDA"/>
    <w:rsid w:val="007931BA"/>
    <w:rsid w:val="00793961"/>
    <w:rsid w:val="00793E16"/>
    <w:rsid w:val="0079442D"/>
    <w:rsid w:val="00794441"/>
    <w:rsid w:val="007947A9"/>
    <w:rsid w:val="0079597C"/>
    <w:rsid w:val="00795E88"/>
    <w:rsid w:val="00796155"/>
    <w:rsid w:val="00796522"/>
    <w:rsid w:val="007967BC"/>
    <w:rsid w:val="007968DF"/>
    <w:rsid w:val="00796DE6"/>
    <w:rsid w:val="00797D98"/>
    <w:rsid w:val="00797F48"/>
    <w:rsid w:val="007A0085"/>
    <w:rsid w:val="007A0216"/>
    <w:rsid w:val="007A12C7"/>
    <w:rsid w:val="007A147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00A"/>
    <w:rsid w:val="007D0C21"/>
    <w:rsid w:val="007D0FD0"/>
    <w:rsid w:val="007D10FB"/>
    <w:rsid w:val="007D180C"/>
    <w:rsid w:val="007D1E80"/>
    <w:rsid w:val="007D1F62"/>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4156"/>
    <w:rsid w:val="00815F4A"/>
    <w:rsid w:val="008163A1"/>
    <w:rsid w:val="008179BC"/>
    <w:rsid w:val="00822F59"/>
    <w:rsid w:val="0082326C"/>
    <w:rsid w:val="008236A1"/>
    <w:rsid w:val="00826975"/>
    <w:rsid w:val="00827178"/>
    <w:rsid w:val="0082796A"/>
    <w:rsid w:val="00827BE8"/>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52AA"/>
    <w:rsid w:val="00855537"/>
    <w:rsid w:val="00855B68"/>
    <w:rsid w:val="0085631C"/>
    <w:rsid w:val="0085641C"/>
    <w:rsid w:val="008564A2"/>
    <w:rsid w:val="00856672"/>
    <w:rsid w:val="0085756C"/>
    <w:rsid w:val="008576A9"/>
    <w:rsid w:val="00857BC0"/>
    <w:rsid w:val="00857DC9"/>
    <w:rsid w:val="00860743"/>
    <w:rsid w:val="00860E79"/>
    <w:rsid w:val="0086273C"/>
    <w:rsid w:val="008643E9"/>
    <w:rsid w:val="008661B9"/>
    <w:rsid w:val="00866615"/>
    <w:rsid w:val="00867204"/>
    <w:rsid w:val="008676A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47EB"/>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7E7"/>
    <w:rsid w:val="00891BEC"/>
    <w:rsid w:val="008922C2"/>
    <w:rsid w:val="00892701"/>
    <w:rsid w:val="008946B7"/>
    <w:rsid w:val="008953BB"/>
    <w:rsid w:val="0089693B"/>
    <w:rsid w:val="00897872"/>
    <w:rsid w:val="008A0159"/>
    <w:rsid w:val="008A0411"/>
    <w:rsid w:val="008A07B6"/>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58B0"/>
    <w:rsid w:val="008B62B0"/>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67"/>
    <w:rsid w:val="008D1CC6"/>
    <w:rsid w:val="008D1D2D"/>
    <w:rsid w:val="008D261F"/>
    <w:rsid w:val="008D2A5D"/>
    <w:rsid w:val="008D2C81"/>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2AC"/>
    <w:rsid w:val="00914642"/>
    <w:rsid w:val="00914CA0"/>
    <w:rsid w:val="00914DA4"/>
    <w:rsid w:val="0091655F"/>
    <w:rsid w:val="00916611"/>
    <w:rsid w:val="009173E2"/>
    <w:rsid w:val="00917474"/>
    <w:rsid w:val="0091792E"/>
    <w:rsid w:val="00920974"/>
    <w:rsid w:val="00921813"/>
    <w:rsid w:val="0092198C"/>
    <w:rsid w:val="00921EED"/>
    <w:rsid w:val="00921F66"/>
    <w:rsid w:val="00922000"/>
    <w:rsid w:val="0092221E"/>
    <w:rsid w:val="009222D0"/>
    <w:rsid w:val="00922D7C"/>
    <w:rsid w:val="00923713"/>
    <w:rsid w:val="009239BB"/>
    <w:rsid w:val="0092516E"/>
    <w:rsid w:val="00926114"/>
    <w:rsid w:val="0092665F"/>
    <w:rsid w:val="00926838"/>
    <w:rsid w:val="00926905"/>
    <w:rsid w:val="00927514"/>
    <w:rsid w:val="00927857"/>
    <w:rsid w:val="00927E4B"/>
    <w:rsid w:val="00931997"/>
    <w:rsid w:val="00931A75"/>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143F"/>
    <w:rsid w:val="0098156C"/>
    <w:rsid w:val="00981845"/>
    <w:rsid w:val="00981A08"/>
    <w:rsid w:val="00981B7A"/>
    <w:rsid w:val="00981D43"/>
    <w:rsid w:val="00982B90"/>
    <w:rsid w:val="009834EA"/>
    <w:rsid w:val="00983665"/>
    <w:rsid w:val="00984171"/>
    <w:rsid w:val="00984305"/>
    <w:rsid w:val="009845AE"/>
    <w:rsid w:val="00984B4B"/>
    <w:rsid w:val="0098533C"/>
    <w:rsid w:val="0098621B"/>
    <w:rsid w:val="009867D6"/>
    <w:rsid w:val="00986818"/>
    <w:rsid w:val="0098692F"/>
    <w:rsid w:val="00987A57"/>
    <w:rsid w:val="00987F4F"/>
    <w:rsid w:val="00990416"/>
    <w:rsid w:val="009904B4"/>
    <w:rsid w:val="00990919"/>
    <w:rsid w:val="00990A84"/>
    <w:rsid w:val="00991158"/>
    <w:rsid w:val="00991380"/>
    <w:rsid w:val="009918A6"/>
    <w:rsid w:val="00992F7D"/>
    <w:rsid w:val="009930E6"/>
    <w:rsid w:val="009935B7"/>
    <w:rsid w:val="0099383B"/>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57A6"/>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18F"/>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3A0"/>
    <w:rsid w:val="00A32602"/>
    <w:rsid w:val="00A32B16"/>
    <w:rsid w:val="00A32B34"/>
    <w:rsid w:val="00A33D68"/>
    <w:rsid w:val="00A342BB"/>
    <w:rsid w:val="00A34680"/>
    <w:rsid w:val="00A34915"/>
    <w:rsid w:val="00A34C5B"/>
    <w:rsid w:val="00A3507D"/>
    <w:rsid w:val="00A3526E"/>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244C"/>
    <w:rsid w:val="00A5367B"/>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567"/>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60C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4047"/>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75E1"/>
    <w:rsid w:val="00B07ABB"/>
    <w:rsid w:val="00B07DAF"/>
    <w:rsid w:val="00B07FFB"/>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814"/>
    <w:rsid w:val="00B40B5D"/>
    <w:rsid w:val="00B41217"/>
    <w:rsid w:val="00B42948"/>
    <w:rsid w:val="00B42D10"/>
    <w:rsid w:val="00B43922"/>
    <w:rsid w:val="00B43E92"/>
    <w:rsid w:val="00B4422A"/>
    <w:rsid w:val="00B44656"/>
    <w:rsid w:val="00B45660"/>
    <w:rsid w:val="00B45A16"/>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4CC8"/>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0FFB"/>
    <w:rsid w:val="00BD1CB4"/>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9CD"/>
    <w:rsid w:val="00BE2DAB"/>
    <w:rsid w:val="00BE3462"/>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6172"/>
    <w:rsid w:val="00BF639F"/>
    <w:rsid w:val="00C0058C"/>
    <w:rsid w:val="00C01736"/>
    <w:rsid w:val="00C0189F"/>
    <w:rsid w:val="00C04139"/>
    <w:rsid w:val="00C042AF"/>
    <w:rsid w:val="00C04AD5"/>
    <w:rsid w:val="00C06126"/>
    <w:rsid w:val="00C06C41"/>
    <w:rsid w:val="00C07571"/>
    <w:rsid w:val="00C10073"/>
    <w:rsid w:val="00C103BB"/>
    <w:rsid w:val="00C1052D"/>
    <w:rsid w:val="00C11121"/>
    <w:rsid w:val="00C11712"/>
    <w:rsid w:val="00C138D6"/>
    <w:rsid w:val="00C13C9E"/>
    <w:rsid w:val="00C1424A"/>
    <w:rsid w:val="00C14413"/>
    <w:rsid w:val="00C1505A"/>
    <w:rsid w:val="00C1539B"/>
    <w:rsid w:val="00C15EEC"/>
    <w:rsid w:val="00C1687B"/>
    <w:rsid w:val="00C168C6"/>
    <w:rsid w:val="00C16A56"/>
    <w:rsid w:val="00C17D9F"/>
    <w:rsid w:val="00C20182"/>
    <w:rsid w:val="00C20F4E"/>
    <w:rsid w:val="00C2107C"/>
    <w:rsid w:val="00C2145C"/>
    <w:rsid w:val="00C2292D"/>
    <w:rsid w:val="00C2295A"/>
    <w:rsid w:val="00C234D8"/>
    <w:rsid w:val="00C2412B"/>
    <w:rsid w:val="00C2448E"/>
    <w:rsid w:val="00C24E1D"/>
    <w:rsid w:val="00C268E1"/>
    <w:rsid w:val="00C26F8B"/>
    <w:rsid w:val="00C27072"/>
    <w:rsid w:val="00C30006"/>
    <w:rsid w:val="00C31247"/>
    <w:rsid w:val="00C322F9"/>
    <w:rsid w:val="00C32999"/>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FDB"/>
    <w:rsid w:val="00CB27CB"/>
    <w:rsid w:val="00CB296E"/>
    <w:rsid w:val="00CB33D7"/>
    <w:rsid w:val="00CB3714"/>
    <w:rsid w:val="00CB411F"/>
    <w:rsid w:val="00CB48BD"/>
    <w:rsid w:val="00CB4DE2"/>
    <w:rsid w:val="00CB533D"/>
    <w:rsid w:val="00CB604C"/>
    <w:rsid w:val="00CC004A"/>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2B03"/>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8FD"/>
    <w:rsid w:val="00D24B5B"/>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4714"/>
    <w:rsid w:val="00D64893"/>
    <w:rsid w:val="00D64FE3"/>
    <w:rsid w:val="00D66BC4"/>
    <w:rsid w:val="00D66DB4"/>
    <w:rsid w:val="00D66DFC"/>
    <w:rsid w:val="00D67393"/>
    <w:rsid w:val="00D67457"/>
    <w:rsid w:val="00D674BE"/>
    <w:rsid w:val="00D67E08"/>
    <w:rsid w:val="00D7032C"/>
    <w:rsid w:val="00D7067B"/>
    <w:rsid w:val="00D712EC"/>
    <w:rsid w:val="00D7175C"/>
    <w:rsid w:val="00D71ACA"/>
    <w:rsid w:val="00D7250C"/>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2012"/>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616E"/>
    <w:rsid w:val="00DF6877"/>
    <w:rsid w:val="00E0095F"/>
    <w:rsid w:val="00E00A24"/>
    <w:rsid w:val="00E00C22"/>
    <w:rsid w:val="00E00FDB"/>
    <w:rsid w:val="00E01805"/>
    <w:rsid w:val="00E028EE"/>
    <w:rsid w:val="00E03A59"/>
    <w:rsid w:val="00E03A6C"/>
    <w:rsid w:val="00E03D03"/>
    <w:rsid w:val="00E03EB1"/>
    <w:rsid w:val="00E04B60"/>
    <w:rsid w:val="00E05993"/>
    <w:rsid w:val="00E06200"/>
    <w:rsid w:val="00E06B3D"/>
    <w:rsid w:val="00E07CCD"/>
    <w:rsid w:val="00E10018"/>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804"/>
    <w:rsid w:val="00E25F61"/>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C54"/>
    <w:rsid w:val="00E3597F"/>
    <w:rsid w:val="00E37A48"/>
    <w:rsid w:val="00E406B5"/>
    <w:rsid w:val="00E409F1"/>
    <w:rsid w:val="00E40EB4"/>
    <w:rsid w:val="00E413B8"/>
    <w:rsid w:val="00E41CD1"/>
    <w:rsid w:val="00E42AC9"/>
    <w:rsid w:val="00E430C0"/>
    <w:rsid w:val="00E4334F"/>
    <w:rsid w:val="00E4440F"/>
    <w:rsid w:val="00E44895"/>
    <w:rsid w:val="00E44A44"/>
    <w:rsid w:val="00E44CFE"/>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508"/>
    <w:rsid w:val="00EA1FBE"/>
    <w:rsid w:val="00EA251F"/>
    <w:rsid w:val="00EA38F9"/>
    <w:rsid w:val="00EA41B5"/>
    <w:rsid w:val="00EA595F"/>
    <w:rsid w:val="00EA6221"/>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3290"/>
    <w:rsid w:val="00EC355E"/>
    <w:rsid w:val="00EC3767"/>
    <w:rsid w:val="00EC40EC"/>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75D5"/>
    <w:rsid w:val="00F476A5"/>
    <w:rsid w:val="00F47A89"/>
    <w:rsid w:val="00F50A54"/>
    <w:rsid w:val="00F50F2A"/>
    <w:rsid w:val="00F51B76"/>
    <w:rsid w:val="00F53EBD"/>
    <w:rsid w:val="00F5423E"/>
    <w:rsid w:val="00F54EA6"/>
    <w:rsid w:val="00F550A2"/>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897"/>
    <w:rsid w:val="00F63C33"/>
    <w:rsid w:val="00F646A7"/>
    <w:rsid w:val="00F64EDF"/>
    <w:rsid w:val="00F6597B"/>
    <w:rsid w:val="00F664A0"/>
    <w:rsid w:val="00F66755"/>
    <w:rsid w:val="00F67173"/>
    <w:rsid w:val="00F67463"/>
    <w:rsid w:val="00F67AA6"/>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2.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200</TotalTime>
  <Pages>7</Pages>
  <Words>3267</Words>
  <Characters>18627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126</cp:revision>
  <cp:lastPrinted>2009-04-22T16:01:00Z</cp:lastPrinted>
  <dcterms:created xsi:type="dcterms:W3CDTF">2024-10-01T06:50:00Z</dcterms:created>
  <dcterms:modified xsi:type="dcterms:W3CDTF">2024-10-04T08:00:00Z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